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23.15 BinSchStrO 2012 — Meldepflicht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23.15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