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19.18 BinSchStrO 2012 — Durchfahren der Brücken, Sperrwerke, Wehre, Schleusen und einzelner Stromstrecken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19.18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https://recht.nulegal.eu/gesetze/BinSchStrO%202012/19.18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