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15.01 BinSchStrO 2012 — Anwendungsbereich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Kapitels gelten auf den Norddeutschen Kanälen. Hierzu gehören im Sinne dieses Kapitels</w:t>
      </w:r>
    </w:p>
    <w:p>
      <w:pPr>
        <w:ind w:left="420"/>
      </w:pPr>
      <w:r>
        <w:t xml:space="preserve">1. die Ruhr (Ru) von der Mündung in den Rhein (Ru-km 0,00/Rh-km 780,14) bis oberhalb der Schlossbrücke in Mülheim (Ru-km 12,21), die vom Rhein bis zum Verbindungskanal als zweite Einmündung des Rhein-Herne-Kanals gilt,</w:t>
      </w:r>
    </w:p>
    <w:p>
      <w:pPr>
        <w:ind w:left="420"/>
      </w:pPr>
      <w:r>
        <w:t xml:space="preserve">2. der Rhein-Herne-Kanal (RHK) von der Abzweigung aus dem Ruhrorter Hafen, Einmündung des Beckens C (RHK-km 0,16), bis zur Einmündung in den Dortmund-Ems-Kanal (DEK) bei dem unteren Vorhafen des alten Hebewerkes Henrichenburg (RHK-km 45,60/DEK-km 15,45) mit Verbindungskanal zur Ruhr,</w:t>
      </w:r>
    </w:p>
    <w:p>
      <w:pPr>
        <w:ind w:left="420"/>
      </w:pPr>
      <w:r>
        <w:t xml:space="preserve">3. der Wesel-Datteln-Kanal (WDK) von der Abzweigung aus dem Rhein (WDK-km 0,24/Rh-km 813,24) bis zur Einmündung in den Dortmund-Ems-Kanal bei Datteln (WDK-km 60,23/DEK-km 21,33),</w:t>
      </w:r>
    </w:p>
    <w:p>
      <w:pPr>
        <w:ind w:left="420"/>
      </w:pPr>
      <w:r>
        <w:t xml:space="preserve">4. der Datteln-Hamm-Kanal (DHK) von der Abzweigung aus dem Dortmund-Ems-Kanal bei Datteln (DHK-km 0,06/DEK-km 19,51) bis Schmehausen (DHK-km 47,20),</w:t>
      </w:r>
    </w:p>
    <w:p>
      <w:pPr>
        <w:ind w:left="420"/>
      </w:pPr>
      <w:r>
        <w:t xml:space="preserve">5. der Dortmund-Ems-Kanal (DEK) mit Ersten Fahrten vom Hafen Dortmund (DEK-km 1,44) und von der Einmündung des Rhein-Herne-Kanals bei Henrichenburg (DEK-km 15,45/RHK-km 45,60) bis zur Mündung in die Ems (Verbindungslinie bei Papenburg zwischen dem ehemaligen Diemer Schöpfwerk und dem Deichdurchlass bei Halte- DEK-km 225,82) einschließlich Ems von Gleesen (DEK-km 138,26) bis Hanekenfähr (DEK-km 139,99), Hase von der Einmündung in den Dortmund-Ems-Kanal (DEK-km 165,93) bis zur Mündung in die Ems (DEK-km 166,59) und Ems von Meppen (DEK-km 166,59) bis Papenburg (DEK-km 225,82) mit den Altkanälen Ems-Hase-Kanal Hanekenfähr und Ems-Hase-Kanal Meppen,</w:t>
      </w:r>
    </w:p>
    <w:p>
      <w:pPr>
        <w:ind w:left="420"/>
      </w:pPr>
      <w:r>
        <w:t xml:space="preserve">6. die Ems (Em) von oberhalb der Eisenbahnbrücke südlich Rheine (Em-km 44,77) bis zur Einmündung in den Dortmund-Ems-Kanal bei Gleesen (Em-km 82,65/DEK-km 138,25) und von der Abzweigung aus dem Dortmund-Ems-Kanal bei Haneckenfähr(Em-km 84,41/DEK-km 139,97) bis zur Einmündung in den Dortmund-Ems-Kanal bei Meppen (Em-km 124,10/DEK-km 166,59),</w:t>
      </w:r>
    </w:p>
    <w:p>
      <w:pPr>
        <w:ind w:left="420"/>
      </w:pPr>
      <w:r>
        <w:t xml:space="preserve">7. die Hase (Ha) von oberhalb der Einmündung des Ems-Hase-Kanals (Ha-km 165,02) bis zur Einmündung in den Dortmund-Ems-Kanal (Ha-km 165,94),</w:t>
      </w:r>
    </w:p>
    <w:p>
      <w:pPr>
        <w:ind w:left="420"/>
      </w:pPr>
      <w:r>
        <w:t xml:space="preserve">8. der Küstenkanal (KüK) von 140,00 m unterhalb der Amalienbrücke in Oldenburg (KüK-km 0,00), einschließlich Hunte von der Einmündung des Landesgewässers Hunte bis 140,00 m unterhalb der Amalienbrücke in Oldenburg, bis zur Einmündung in den Dortmund-Ems-Kanal (Ems) bei Dörpen (KüK-km 69,63/DEK-km 202,55) mit Stichkanal Dörpen von km 64,47 bis km 65,36 (Abzweigung aus dem Küstenkanal bei KüK-km 64,16),</w:t>
      </w:r>
    </w:p>
    <w:p>
      <w:pPr>
        <w:ind w:left="420"/>
      </w:pPr>
      <w:r>
        <w:t xml:space="preserve">9. der Elisabethfehnkanal (EFK) von der Abzweigung aus dem Küstenkanal bei Kampe (EFK-km 0,04/KüK-km 29,30) bis zur Einmündung in die Sagter Ems (EFK-km 14,83),</w:t>
      </w:r>
    </w:p>
    <w:p>
      <w:pPr>
        <w:ind w:left="420"/>
      </w:pPr>
      <w:r>
        <w:t xml:space="preserve">10. die Leda (Ld) von der Einmündung der Sagter Ems (Ld-km 0,56) bis zur Einfahrt in den Vorhafen der Seeschleuse Leer (Ld-km 22,94) und die Sagter Ems (SEm) von der Einmündung des Elisabethfehnkanals (SEm-km 0,00) bis zur Leda (Ld-km 0,56),</w:t>
      </w:r>
    </w:p>
    <w:p>
      <w:pPr>
        <w:ind w:left="420"/>
      </w:pPr>
      <w:r>
        <w:t xml:space="preserve">11. der Ems-Seitenkanal (EmK) von der Abzweigung aus der Ems in Oldersum (UEm-km 30,34/EmK-km 256,28) bis zum Unterhaupt der Borßumer Schleuse in Emden (EmK-km 265,34),</w:t>
      </w:r>
    </w:p>
    <w:p>
      <w:pPr>
        <w:ind w:left="420"/>
      </w:pPr>
      <w:r>
        <w:t xml:space="preserve">12. der Mittellandkanal (MLK) von der Abzweigung aus dem Dortmund-Ems-Kanal bei Bergeshövede (MLK-km 0,01/DEK-km 108,36) bis zur Einmündung in den Elbe-Havel-Kanal bei Hohenwarthe (MLK/EHK-km 325,70) mit Erste Fahrten, Stichkanal Ibbenbüren bis km 1,11, Stichkanal Osnabrück bis km 13,01, Verbindungskanal Nord zur Weser, Verbindungskanal Süd zur Weser, Stichkanal Hannover-Linden bis km 10,75 nebst Verbindungskanal zur Leine, Stichkanal Misburg bis km 0,92, Stichkanal Hildesheim bis km 14,40, Stichkanal Salzgitter bis km 17,96, Rothenseer Verbindungskanal (zur Elbe),</w:t>
      </w:r>
    </w:p>
    <w:p>
      <w:pPr>
        <w:ind w:left="420"/>
      </w:pPr>
      <w:r>
        <w:t xml:space="preserve">13. der Elbe-Seitenkanal (ESK) von der Abzweigung aus dem Mittellandkanal bei Edesbüttel (ESK-km 0,04/MLKkm 233,65) bis zur Einmündung in die Elbe (El) bei Artlenburg (ESK-km 115,18/El-km 572,97) und</w:t>
      </w:r>
    </w:p>
    <w:p>
      <w:pPr>
        <w:ind w:left="420"/>
      </w:pPr>
      <w:r>
        <w:t xml:space="preserve">14. der Elbe-Havel-Kanal (EHK) von dem Übergang aus dem Mittellandkanal bei Hohenwarthe (MLK/EHK-km 325,70) bis zum Abzweig aus der Unteren Havel-Wasserstraße (EHK-km 380,90) einschließlich Großer Wendsee mit Niegripper Verbindungskanal (zur Elbe), Niegripper Altkanal bis km 0,45, Pareyer Verbindungskanal (zur Elbe) nebst Baggerelbe, Bergzower Altkanal (BAK) von BAK-km 28,62 bis zur Einmündung in den Elbe-Havel-Kanal (BAK-km 30,04/EHK-km 355,16), Altenplathower Altkanal, Roßdorfer Altkanal, Woltersdorfer Altkanal, Wasserstraße Kleiner Wendsee-Wusterwitzer See (WWW) von der Einmündung in den Elbe-Havel-Kanal (WWW-km 0,50/EHKkm 378,99) bis Wusterwitz (WWW-km 3,93).</w:t>
      </w:r>
    </w:p>
    <w:p>
      <w:r>
        <w:rPr>
          <w:color w:val="555555"/>
          <w:sz w:val="17"/>
        </w:rPr>
        <w:t xml:space="preserve">Zitiervorschlag: § 15.01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https://recht.nulegal.eu/gesetze/BinSchStrO%202012/15.01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