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11.20 BinSchStrO 2012 — Segeln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11.20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https://recht.nulegal.eu/gesetze/BinSchStrO%202012/11.20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