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10.18 BinSchStrO 2012 — Durchfahren der Brücken, Sperrwerke, Wehre, Schleusen und einzelner Stromstrecken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10.18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https://recht.nulegal.eu/gesetze/BinSchStrO%202012/10.18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