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BibuchhFPrV — Übergangsvorschriften</w:t>
      </w:r>
    </w:p>
    <w:p>
      <w:r>
        <w:rPr>
          <w:color w:val="555555"/>
          <w:sz w:val="18"/>
        </w:rPr>
        <w:t xml:space="preserve">Bilanzbuchhalterprüfungsverordnung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Vor Ablauf des 31. Dezember 2015 angemeldete Prüfungen</w:t>
      </w:r>
    </w:p>
    <w:p>
      <w:pPr>
        <w:ind w:left="420"/>
      </w:pPr>
      <w:r>
        <w:t xml:space="preserve">1. zum „Bilanzbuchhalter International (IHK)“ oder zur „Bilanzbuchhalterin International (IHK)“,</w:t>
      </w:r>
    </w:p>
    <w:p>
      <w:pPr>
        <w:ind w:left="420"/>
      </w:pPr>
      <w:r>
        <w:t xml:space="preserve">2. zum „Internationalen Bilanzbuchhalter (IHK)“ oder zur „Internationalen Bilanzbuchhalterin (IHK)“,</w:t>
      </w:r>
    </w:p>
    <w:p>
      <w:pPr>
        <w:ind w:left="420"/>
      </w:pPr>
      <w:r>
        <w:t xml:space="preserve">3. zur Zusatzqualifikation „Bilanzbuchhaltung International“ oder</w:t>
      </w:r>
    </w:p>
    <w:p>
      <w:pPr>
        <w:ind w:left="420"/>
      </w:pPr>
      <w:r>
        <w:t xml:space="preserve">4. nach der Verordnung über die Prüfung zum anerkannten Abschluss Geprüfter Bilanzbuchhalter/Geprüfte Bilanzbuchhalterin vom 18. Oktober 2007 (BGBl. I S. 2485), die zuletzt durch Artikel 64 der Verordnung vom 26. März 2014 (BGBl. I S. 274) geändert worden ist,</w:t>
      </w:r>
    </w:p>
    <w:p>
      <w:r>
        <w:t xml:space="preserve">werden bis zum 31. Juli 2019 nach den bisherigen Vorschriften zu Ende geführt.</w:t>
      </w:r>
    </w:p>
    <w:p>
      <w:r>
        <w:t xml:space="preserve">(2) Bei Prüfungen, die bis zum Ablauf des 31. Januar 2018 angemeldet werden, kann der Prüfungsteilnehmer oder die Prüfungsteilnehmerin die Anwendung der bisherigen Vorschriften beantragen; die Prüfung ist bis zum 31. Juli 2019 zu Ende zu führen.</w:t>
      </w:r>
    </w:p>
    <w:p>
      <w:r>
        <w:t xml:space="preserve">(3) Die Wiederholungsprüfung kann auf Antrag des Prüfungsteilnehmers oder der Prüfungsteilnehmerin auch nach dieser Verordnung durchgeführt werden; die Wiederholungsprüfung ist bis zum 31. Juli 2019 zu Ende zu führen. § 11 Absatz 3 findet in diesem Fall keine Anwendung.</w:t>
      </w:r>
    </w:p>
    <w:p>
      <w:r>
        <w:rPr>
          <w:color w:val="555555"/>
          <w:sz w:val="17"/>
        </w:rPr>
        <w:t xml:space="preserve">Zitiervorschlag: § 15 BibuchhFPrV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https://recht.nulegal.eu/gesetze/BibuchhFPrV/15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BibuchhFPrV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