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39 BewG — (zu § 254) Ermittlung des Rohertrags</w:t>
      </w:r>
    </w:p>
    <w:p>
      <w:r>
        <w:rPr>
          <w:color w:val="555555"/>
          <w:sz w:val="18"/>
        </w:rPr>
        <w:t xml:space="preserve">Bewertungsgesetz</w:t>
      </w:r>
    </w:p>
    <w:p>
      <w:r>
        <w:rPr>
          <w:color w:val="555555"/>
          <w:sz w:val="18"/>
        </w:rPr>
        <w:t xml:space="preserve">Stand: 23.12.2022 (konsolidierte Textfassung, kein amtliches Inkrafttretensdatum)</w:t>
      </w:r>
    </w:p>
    <w:p>
      <w:r>
        <w:t xml:space="preserve">(Fundstelle: BGBl. I 2021, 2932 – 2936; bzgl. der einzelnen Änderungen vgl. Fußnote)</w:t>
      </w:r>
    </w:p>
    <w:p>
      <w:pPr>
        <w:ind w:left="420"/>
      </w:pPr>
      <w:r>
        <w:t xml:space="preserve">I. Monatliche Nettokaltmieten in EUR/Quadratmeter Wohnfläche[**] (Wertverhältnisse/Stand: 1. Januar 2022)</w:t>
      </w:r>
    </w:p>
    <w:p>
      <w:r>
        <w:rPr>
          <w:rFonts w:ascii="Courier New" w:hAnsi="Courier New"/>
          <w:sz w:val="17"/>
        </w:rPr>
        <w:t xml:space="preserve">Land    Gebäudeart[*]    Wohnfläche[**] (je Wohnung)    Baujahr des Gebäudes</w:t>
      </w:r>
    </w:p>
    <w:p>
      <w:r>
        <w:rPr>
          <w:rFonts w:ascii="Courier New" w:hAnsi="Courier New"/>
          <w:sz w:val="17"/>
        </w:rPr>
        <w:t xml:space="preserve">bis 1948    1949 bis 1978    1979 bis 1990    1991 bis 2000    ab 2001</w:t>
      </w:r>
    </w:p>
    <w:p>
      <w:r>
        <w:rPr>
          <w:rFonts w:ascii="Courier New" w:hAnsi="Courier New"/>
          <w:sz w:val="17"/>
        </w:rPr>
        <w:t xml:space="preserve">Baden-Württemberg    Einfamilienhaus    unter 60 m2    7,13    6,88    7,01    8,73    9,40</w:t>
      </w:r>
    </w:p>
    <w:p>
      <w:r>
        <w:rPr>
          <w:rFonts w:ascii="Courier New" w:hAnsi="Courier New"/>
          <w:sz w:val="17"/>
        </w:rPr>
        <w:t xml:space="preserve">von 60 m2 bis unter 100 m2    6,24    6,41    6,62    7,58    7,51</w:t>
      </w:r>
    </w:p>
    <w:p>
      <w:r>
        <w:rPr>
          <w:rFonts w:ascii="Courier New" w:hAnsi="Courier New"/>
          <w:sz w:val="17"/>
        </w:rPr>
        <w:t xml:space="preserve">100 m2 und mehr    5,53    6,10    6,37    6,61    7,78</w:t>
      </w:r>
    </w:p>
    <w:p>
      <w:r>
        <w:rPr>
          <w:rFonts w:ascii="Courier New" w:hAnsi="Courier New"/>
          <w:sz w:val="17"/>
        </w:rPr>
        <w:t xml:space="preserve">Zweifamilienhaus    unter 60 m2    7,63    8,16    8,15    8,56    8,89</w:t>
      </w:r>
    </w:p>
    <w:p>
      <w:r>
        <w:rPr>
          <w:rFonts w:ascii="Courier New" w:hAnsi="Courier New"/>
          <w:sz w:val="17"/>
        </w:rPr>
        <w:t xml:space="preserve">von 60 m2 bis unter 100 m2    5,60    6,06    6,11    6,55    7,60</w:t>
      </w:r>
    </w:p>
    <w:p>
      <w:r>
        <w:rPr>
          <w:rFonts w:ascii="Courier New" w:hAnsi="Courier New"/>
          <w:sz w:val="17"/>
        </w:rPr>
        <w:t xml:space="preserve">100 m2 und mehr    5,10    5,38    5,45    6,20    7,31</w:t>
      </w:r>
    </w:p>
    <w:p>
      <w:r>
        <w:rPr>
          <w:rFonts w:ascii="Courier New" w:hAnsi="Courier New"/>
          <w:sz w:val="17"/>
        </w:rPr>
        <w:t xml:space="preserve">Mietwohngrundstück    unter 60 m2    8,60    9,17    9,11    10,10    12,44</w:t>
      </w:r>
    </w:p>
    <w:p>
      <w:r>
        <w:rPr>
          <w:rFonts w:ascii="Courier New" w:hAnsi="Courier New"/>
          <w:sz w:val="17"/>
        </w:rPr>
        <w:t xml:space="preserve">von 60 m2 bis unter 100 m2    6,78    7,09    7,33    7,82    8,97</w:t>
      </w:r>
    </w:p>
    <w:p>
      <w:r>
        <w:rPr>
          <w:rFonts w:ascii="Courier New" w:hAnsi="Courier New"/>
          <w:sz w:val="17"/>
        </w:rPr>
        <w:t xml:space="preserve">100 m2 und mehr    6,84    6,42    6,82    7,27    8,97</w:t>
      </w:r>
    </w:p>
    <w:p>
      <w:r>
        <w:rPr>
          <w:rFonts w:ascii="Courier New" w:hAnsi="Courier New"/>
          <w:sz w:val="17"/>
        </w:rPr>
        <w:t xml:space="preserve">Bayern    Einfamilienhaus    unter 60 m2    7,86    7,54    7,76    9,28    10,64</w:t>
      </w:r>
    </w:p>
    <w:p>
      <w:r>
        <w:rPr>
          <w:rFonts w:ascii="Courier New" w:hAnsi="Courier New"/>
          <w:sz w:val="17"/>
        </w:rPr>
        <w:t xml:space="preserve">von 60 m2 bis unter 100 m2    6,89    7,04    7,34    8,07    8,50</w:t>
      </w:r>
    </w:p>
    <w:p>
      <w:r>
        <w:rPr>
          <w:rFonts w:ascii="Courier New" w:hAnsi="Courier New"/>
          <w:sz w:val="17"/>
        </w:rPr>
        <w:t xml:space="preserve">100 m2 und mehr    6,09    6,69    7,06    7,03    8,80</w:t>
      </w:r>
    </w:p>
    <w:p>
      <w:r>
        <w:rPr>
          <w:rFonts w:ascii="Courier New" w:hAnsi="Courier New"/>
          <w:sz w:val="17"/>
        </w:rPr>
        <w:t xml:space="preserve">Zweifamilienhaus    unter 60 m2    6,91    7,35    7,41    7,48    8,25</w:t>
      </w:r>
    </w:p>
    <w:p>
      <w:r>
        <w:rPr>
          <w:rFonts w:ascii="Courier New" w:hAnsi="Courier New"/>
          <w:sz w:val="17"/>
        </w:rPr>
        <w:t xml:space="preserve">von 60 m2 bis unter 100 m2    5,06    5,45    5,57    5,72    7,07</w:t>
      </w:r>
    </w:p>
    <w:p>
      <w:r>
        <w:rPr>
          <w:rFonts w:ascii="Courier New" w:hAnsi="Courier New"/>
          <w:sz w:val="17"/>
        </w:rPr>
        <w:t xml:space="preserve">100 m2 und mehr    4,61    4,85    4,96    5,42    6,79</w:t>
      </w:r>
    </w:p>
    <w:p>
      <w:r>
        <w:rPr>
          <w:rFonts w:ascii="Courier New" w:hAnsi="Courier New"/>
          <w:sz w:val="17"/>
        </w:rPr>
        <w:t xml:space="preserve">Mietwohngrundstück    unter 60 m2    9,82    10,41    10,44    11,12    14,56</w:t>
      </w:r>
    </w:p>
    <w:p>
      <w:r>
        <w:rPr>
          <w:rFonts w:ascii="Courier New" w:hAnsi="Courier New"/>
          <w:sz w:val="17"/>
        </w:rPr>
        <w:t xml:space="preserve">von 60 m2 bis unter 100 m2    7,74    8,04    8,40    8,61    10,50</w:t>
      </w:r>
    </w:p>
    <w:p>
      <w:r>
        <w:rPr>
          <w:rFonts w:ascii="Courier New" w:hAnsi="Courier New"/>
          <w:sz w:val="17"/>
        </w:rPr>
        <w:t xml:space="preserve">100 m2 und mehr    7,80    7,29    7,81    8,00    10,50</w:t>
      </w:r>
    </w:p>
    <w:p>
      <w:r>
        <w:rPr>
          <w:rFonts w:ascii="Courier New" w:hAnsi="Courier New"/>
          <w:sz w:val="17"/>
        </w:rPr>
        <w:t xml:space="preserve">Berlin    Einfamilienhaus    unter 60 m2    9,04    7,79    7,28    10,70    14,45</w:t>
      </w:r>
    </w:p>
    <w:p>
      <w:r>
        <w:rPr>
          <w:rFonts w:ascii="Courier New" w:hAnsi="Courier New"/>
          <w:sz w:val="17"/>
        </w:rPr>
        <w:t xml:space="preserve">von 60 m2 bis unter 100 m2    7,92    7,25    6,89    9,28    11,56</w:t>
      </w:r>
    </w:p>
    <w:p>
      <w:r>
        <w:rPr>
          <w:rFonts w:ascii="Courier New" w:hAnsi="Courier New"/>
          <w:sz w:val="17"/>
        </w:rPr>
        <w:t xml:space="preserve">100 m2 und mehr    7,01    6,91    6,63    8,09    11,96</w:t>
      </w:r>
    </w:p>
    <w:p>
      <w:r>
        <w:rPr>
          <w:rFonts w:ascii="Courier New" w:hAnsi="Courier New"/>
          <w:sz w:val="17"/>
        </w:rPr>
        <w:t xml:space="preserve">Zweifamilienhaus    unter 60 m2    8,95    8,55    7,83    9,70    12,62</w:t>
      </w:r>
    </w:p>
    <w:p>
      <w:r>
        <w:rPr>
          <w:rFonts w:ascii="Courier New" w:hAnsi="Courier New"/>
          <w:sz w:val="17"/>
        </w:rPr>
        <w:t xml:space="preserve">von 60 m2 bis unter 100 m2    6,56    6,33    5,87    7,43    10,79</w:t>
      </w:r>
    </w:p>
    <w:p>
      <w:r>
        <w:rPr>
          <w:rFonts w:ascii="Courier New" w:hAnsi="Courier New"/>
          <w:sz w:val="17"/>
        </w:rPr>
        <w:t xml:space="preserve">100 m2 und mehr    5,97    5,64    5,23    7,02    10,37</w:t>
      </w:r>
    </w:p>
    <w:p>
      <w:r>
        <w:rPr>
          <w:rFonts w:ascii="Courier New" w:hAnsi="Courier New"/>
          <w:sz w:val="17"/>
        </w:rPr>
        <w:t xml:space="preserve">Mietwohngrundstück    unter 60 m2    8,47    8,07    7,34    9,60    14,83</w:t>
      </w:r>
    </w:p>
    <w:p>
      <w:r>
        <w:rPr>
          <w:rFonts w:ascii="Courier New" w:hAnsi="Courier New"/>
          <w:sz w:val="17"/>
        </w:rPr>
        <w:t xml:space="preserve">von 60 m2 bis unter 100 m2    6,68    6,23    5,91    7,44    10,70</w:t>
      </w:r>
    </w:p>
    <w:p>
      <w:r>
        <w:rPr>
          <w:rFonts w:ascii="Courier New" w:hAnsi="Courier New"/>
          <w:sz w:val="17"/>
        </w:rPr>
        <w:t xml:space="preserve">100 m2 und mehr    6,73    5,65    5,50    6,91    10,70</w:t>
      </w:r>
    </w:p>
    <w:p>
      <w:r>
        <w:rPr>
          <w:rFonts w:ascii="Courier New" w:hAnsi="Courier New"/>
          <w:sz w:val="17"/>
        </w:rPr>
        <w:t xml:space="preserve">Brandenburg    Einfamilienhaus    unter 60 m2    8,34    7,20    7,28    10,66    12,20</w:t>
      </w:r>
    </w:p>
    <w:p>
      <w:r>
        <w:rPr>
          <w:rFonts w:ascii="Courier New" w:hAnsi="Courier New"/>
          <w:sz w:val="17"/>
        </w:rPr>
        <w:t xml:space="preserve">von 60 m2 bis unter 100 m2    7,31    6,71    6,88    9,26    9,75</w:t>
      </w:r>
    </w:p>
    <w:p>
      <w:r>
        <w:rPr>
          <w:rFonts w:ascii="Courier New" w:hAnsi="Courier New"/>
          <w:sz w:val="17"/>
        </w:rPr>
        <w:t xml:space="preserve">100 m2 und mehr    6,47    6,39    6,62    8,07    10,09</w:t>
      </w:r>
    </w:p>
    <w:p>
      <w:r>
        <w:rPr>
          <w:rFonts w:ascii="Courier New" w:hAnsi="Courier New"/>
          <w:sz w:val="17"/>
        </w:rPr>
        <w:t xml:space="preserve">Zweifamilienhaus    unter 60 m2    7,50    7,17    7,10    8,79    9,68</w:t>
      </w:r>
    </w:p>
    <w:p>
      <w:r>
        <w:rPr>
          <w:rFonts w:ascii="Courier New" w:hAnsi="Courier New"/>
          <w:sz w:val="17"/>
        </w:rPr>
        <w:t xml:space="preserve">von 60 m2 bis unter 100 m2    5,50    5,31    5,32    6,72    8,28</w:t>
      </w:r>
    </w:p>
    <w:p>
      <w:r>
        <w:rPr>
          <w:rFonts w:ascii="Courier New" w:hAnsi="Courier New"/>
          <w:sz w:val="17"/>
        </w:rPr>
        <w:t xml:space="preserve">100 m2 und mehr    5,00    4,73    4,75    6,36    7,96</w:t>
      </w:r>
    </w:p>
    <w:p>
      <w:r>
        <w:rPr>
          <w:rFonts w:ascii="Courier New" w:hAnsi="Courier New"/>
          <w:sz w:val="17"/>
        </w:rPr>
        <w:t xml:space="preserve">Mietwohngrundstück    unter 60 m2    7,45    7,11    7,00    9,13    11,94</w:t>
      </w:r>
    </w:p>
    <w:p>
      <w:r>
        <w:rPr>
          <w:rFonts w:ascii="Courier New" w:hAnsi="Courier New"/>
          <w:sz w:val="17"/>
        </w:rPr>
        <w:t xml:space="preserve">von 60 m2 bis unter 100 m2    5,88    5,49    5,63    7,07    8,61</w:t>
      </w:r>
    </w:p>
    <w:p>
      <w:r>
        <w:rPr>
          <w:rFonts w:ascii="Courier New" w:hAnsi="Courier New"/>
          <w:sz w:val="17"/>
        </w:rPr>
        <w:t xml:space="preserve">100 m2 und mehr    5,92    4,98    5,24    6,58    8,61</w:t>
      </w:r>
    </w:p>
    <w:p>
      <w:r>
        <w:rPr>
          <w:rFonts w:ascii="Courier New" w:hAnsi="Courier New"/>
          <w:sz w:val="17"/>
        </w:rPr>
        <w:t xml:space="preserve">Bremen    Einfamilienhaus    unter 60 m2    7,03    6,49    6,73    7,62    9,00</w:t>
      </w:r>
    </w:p>
    <w:p>
      <w:r>
        <w:rPr>
          <w:rFonts w:ascii="Courier New" w:hAnsi="Courier New"/>
          <w:sz w:val="17"/>
        </w:rPr>
        <w:t xml:space="preserve">von 60 m2 bis unter 100 m2    6,16    6,06    6,36    6,62    7,19</w:t>
      </w:r>
    </w:p>
    <w:p>
      <w:r>
        <w:rPr>
          <w:rFonts w:ascii="Courier New" w:hAnsi="Courier New"/>
          <w:sz w:val="17"/>
        </w:rPr>
        <w:t xml:space="preserve">100 m2 und mehr    5,45    5,77    6,11    5,77    7,44</w:t>
      </w:r>
    </w:p>
    <w:p>
      <w:r>
        <w:rPr>
          <w:rFonts w:ascii="Courier New" w:hAnsi="Courier New"/>
          <w:sz w:val="17"/>
        </w:rPr>
        <w:t xml:space="preserve">Zweifamilienhaus    unter 60 m2    7,88    8,09    8,19    7,84    8,91</w:t>
      </w:r>
    </w:p>
    <w:p>
      <w:r>
        <w:rPr>
          <w:rFonts w:ascii="Courier New" w:hAnsi="Courier New"/>
          <w:sz w:val="17"/>
        </w:rPr>
        <w:t xml:space="preserve">von 60 m2 bis unter 100 m2    5,78    6,00    6,15    6,00    7,62</w:t>
      </w:r>
    </w:p>
    <w:p>
      <w:r>
        <w:rPr>
          <w:rFonts w:ascii="Courier New" w:hAnsi="Courier New"/>
          <w:sz w:val="17"/>
        </w:rPr>
        <w:t xml:space="preserve">100 m2 und mehr    5,26    5,33    5,48    5,67    7,33</w:t>
      </w:r>
    </w:p>
    <w:p>
      <w:r>
        <w:rPr>
          <w:rFonts w:ascii="Courier New" w:hAnsi="Courier New"/>
          <w:sz w:val="17"/>
        </w:rPr>
        <w:t xml:space="preserve">Mietwohngrundstück    unter 60 m2    8,08    8,26    8,33    8,38    11,33</w:t>
      </w:r>
    </w:p>
    <w:p>
      <w:r>
        <w:rPr>
          <w:rFonts w:ascii="Courier New" w:hAnsi="Courier New"/>
          <w:sz w:val="17"/>
        </w:rPr>
        <w:t xml:space="preserve">von 60 m2 bis unter 100 m2    6,38    6,38    6,71    6,49    8,17</w:t>
      </w:r>
    </w:p>
    <w:p>
      <w:r>
        <w:rPr>
          <w:rFonts w:ascii="Courier New" w:hAnsi="Courier New"/>
          <w:sz w:val="17"/>
        </w:rPr>
        <w:t xml:space="preserve">100 m2 und mehr    6,42    5,79    6,24    6,04    8,17</w:t>
      </w:r>
    </w:p>
    <w:p>
      <w:r>
        <w:rPr>
          <w:rFonts w:ascii="Courier New" w:hAnsi="Courier New"/>
          <w:sz w:val="17"/>
        </w:rPr>
        <w:t xml:space="preserve">Hamburg    Einfamilienhaus    unter 60 m2    8,69    7,01    7,52    9,56    10,26</w:t>
      </w:r>
    </w:p>
    <w:p>
      <w:r>
        <w:rPr>
          <w:rFonts w:ascii="Courier New" w:hAnsi="Courier New"/>
          <w:sz w:val="17"/>
        </w:rPr>
        <w:t xml:space="preserve">von 60 m2 bis unter 100 m2    7,62    6,53    7,11    8,31    8,20</w:t>
      </w:r>
    </w:p>
    <w:p>
      <w:r>
        <w:rPr>
          <w:rFonts w:ascii="Courier New" w:hAnsi="Courier New"/>
          <w:sz w:val="17"/>
        </w:rPr>
        <w:t xml:space="preserve">100 m2 und mehr    6,74    6,22    6,84    7,24    8,49</w:t>
      </w:r>
    </w:p>
    <w:p>
      <w:r>
        <w:rPr>
          <w:rFonts w:ascii="Courier New" w:hAnsi="Courier New"/>
          <w:sz w:val="17"/>
        </w:rPr>
        <w:t xml:space="preserve">Zweifamilienhaus    unter 60 m2    10,45    9,34    9,82    10,55    10,89</w:t>
      </w:r>
    </w:p>
    <w:p>
      <w:r>
        <w:rPr>
          <w:rFonts w:ascii="Courier New" w:hAnsi="Courier New"/>
          <w:sz w:val="17"/>
        </w:rPr>
        <w:t xml:space="preserve">von 60 m2 bis unter 100 m2    7,67    6,92    7,37    8,07    9,31</w:t>
      </w:r>
    </w:p>
    <w:p>
      <w:r>
        <w:rPr>
          <w:rFonts w:ascii="Courier New" w:hAnsi="Courier New"/>
          <w:sz w:val="17"/>
        </w:rPr>
        <w:t xml:space="preserve">100 m2 und mehr    6,97    6,16    6,57    7,64    8,96</w:t>
      </w:r>
    </w:p>
    <w:p>
      <w:r>
        <w:rPr>
          <w:rFonts w:ascii="Courier New" w:hAnsi="Courier New"/>
          <w:sz w:val="17"/>
        </w:rPr>
        <w:t xml:space="preserve">Mietwohngrundstück    unter 60 m2    9,18    8,19    8,57    9,70    11,89</w:t>
      </w:r>
    </w:p>
    <w:p>
      <w:r>
        <w:rPr>
          <w:rFonts w:ascii="Courier New" w:hAnsi="Courier New"/>
          <w:sz w:val="17"/>
        </w:rPr>
        <w:t xml:space="preserve">von 60 m2 bis unter 100 m2    7,23    6,32    6,89    7,51    8,58</w:t>
      </w:r>
    </w:p>
    <w:p>
      <w:r>
        <w:rPr>
          <w:rFonts w:ascii="Courier New" w:hAnsi="Courier New"/>
          <w:sz w:val="17"/>
        </w:rPr>
        <w:t xml:space="preserve">100 m2 und mehr    7,30    5,73    6,42    6,98    8,58</w:t>
      </w:r>
    </w:p>
    <w:p>
      <w:r>
        <w:rPr>
          <w:rFonts w:ascii="Courier New" w:hAnsi="Courier New"/>
          <w:sz w:val="17"/>
        </w:rPr>
        <w:t xml:space="preserve">Hessen    Einfamilienhaus    unter 60 m2    7,96    6,97    6,91    7,83    10,02</w:t>
      </w:r>
    </w:p>
    <w:p>
      <w:r>
        <w:rPr>
          <w:rFonts w:ascii="Courier New" w:hAnsi="Courier New"/>
          <w:sz w:val="17"/>
        </w:rPr>
        <w:t xml:space="preserve">von 60 m2 bis unter 100 m2    6,97    6,50    6,54    6,80    8,00</w:t>
      </w:r>
    </w:p>
    <w:p>
      <w:r>
        <w:rPr>
          <w:rFonts w:ascii="Courier New" w:hAnsi="Courier New"/>
          <w:sz w:val="17"/>
        </w:rPr>
        <w:t xml:space="preserve">100 m2 und mehr    6,17    6,18    6,29    5,93    8,29</w:t>
      </w:r>
    </w:p>
    <w:p>
      <w:r>
        <w:rPr>
          <w:rFonts w:ascii="Courier New" w:hAnsi="Courier New"/>
          <w:sz w:val="17"/>
        </w:rPr>
        <w:t xml:space="preserve">Zweifamilienhaus    unter 60 m2    7,45    7,23    7,02    6,72    8,27</w:t>
      </w:r>
    </w:p>
    <w:p>
      <w:r>
        <w:rPr>
          <w:rFonts w:ascii="Courier New" w:hAnsi="Courier New"/>
          <w:sz w:val="17"/>
        </w:rPr>
        <w:t xml:space="preserve">von 60 m2 bis unter 100 m2    5,46    5,36    5,26    5,15    7,08</w:t>
      </w:r>
    </w:p>
    <w:p>
      <w:r>
        <w:rPr>
          <w:rFonts w:ascii="Courier New" w:hAnsi="Courier New"/>
          <w:sz w:val="17"/>
        </w:rPr>
        <w:t xml:space="preserve">100 m2 und mehr    4,97    4,77    4,70    4,87    6,81</w:t>
      </w:r>
    </w:p>
    <w:p>
      <w:r>
        <w:rPr>
          <w:rFonts w:ascii="Courier New" w:hAnsi="Courier New"/>
          <w:sz w:val="17"/>
        </w:rPr>
        <w:t xml:space="preserve">Mietwohngrundstück    unter 60 m2    9,44    9,13    8,81    8,90    13,01</w:t>
      </w:r>
    </w:p>
    <w:p>
      <w:r>
        <w:rPr>
          <w:rFonts w:ascii="Courier New" w:hAnsi="Courier New"/>
          <w:sz w:val="17"/>
        </w:rPr>
        <w:t xml:space="preserve">von 60 m2 bis unter 100 m2    7,45    7,05    7,10    6,89    9,39</w:t>
      </w:r>
    </w:p>
    <w:p>
      <w:r>
        <w:rPr>
          <w:rFonts w:ascii="Courier New" w:hAnsi="Courier New"/>
          <w:sz w:val="17"/>
        </w:rPr>
        <w:t xml:space="preserve">100 m2 und mehr    7,50    6,39    6,60    6,40    9,39</w:t>
      </w:r>
    </w:p>
    <w:p>
      <w:r>
        <w:rPr>
          <w:rFonts w:ascii="Courier New" w:hAnsi="Courier New"/>
          <w:sz w:val="17"/>
        </w:rPr>
        <w:t xml:space="preserve">Mecklenburg-Vorpommern    Einfamilienhaus    unter 60 m2    7,02    5,75    5,50    8,12    8,77</w:t>
      </w:r>
    </w:p>
    <w:p>
      <w:r>
        <w:rPr>
          <w:rFonts w:ascii="Courier New" w:hAnsi="Courier New"/>
          <w:sz w:val="17"/>
        </w:rPr>
        <w:t xml:space="preserve">von 60 m2 bis unter 100 m2    6,15    5,37    5,20    7,05    7,01</w:t>
      </w:r>
    </w:p>
    <w:p>
      <w:r>
        <w:rPr>
          <w:rFonts w:ascii="Courier New" w:hAnsi="Courier New"/>
          <w:sz w:val="17"/>
        </w:rPr>
        <w:t xml:space="preserve">100 m2 und mehr    5,44    5,11    5,01    6,14    7,26</w:t>
      </w:r>
    </w:p>
    <w:p>
      <w:r>
        <w:rPr>
          <w:rFonts w:ascii="Courier New" w:hAnsi="Courier New"/>
          <w:sz w:val="17"/>
        </w:rPr>
        <w:t xml:space="preserve">Zweifamilienhaus    unter 60 m2    7,48    6,80    6,35    7,92    8,24</w:t>
      </w:r>
    </w:p>
    <w:p>
      <w:r>
        <w:rPr>
          <w:rFonts w:ascii="Courier New" w:hAnsi="Courier New"/>
          <w:sz w:val="17"/>
        </w:rPr>
        <w:t xml:space="preserve">von 60 m2 bis unter 100 m2    5,48    5,05    4,77    6,07    7,05</w:t>
      </w:r>
    </w:p>
    <w:p>
      <w:r>
        <w:rPr>
          <w:rFonts w:ascii="Courier New" w:hAnsi="Courier New"/>
          <w:sz w:val="17"/>
        </w:rPr>
        <w:t xml:space="preserve">100 m2 und mehr    4,99    4,49    4,25    5,74    6,78</w:t>
      </w:r>
    </w:p>
    <w:p>
      <w:r>
        <w:rPr>
          <w:rFonts w:ascii="Courier New" w:hAnsi="Courier New"/>
          <w:sz w:val="17"/>
        </w:rPr>
        <w:t xml:space="preserve">Mietwohngrundstück    unter 60 m2    8,20    7,44    6,92    9,09    11,22</w:t>
      </w:r>
    </w:p>
    <w:p>
      <w:r>
        <w:rPr>
          <w:rFonts w:ascii="Courier New" w:hAnsi="Courier New"/>
          <w:sz w:val="17"/>
        </w:rPr>
        <w:t xml:space="preserve">von 60 m2 bis unter 100 m2    6,48    5,74    5,57    7,04    8,10</w:t>
      </w:r>
    </w:p>
    <w:p>
      <w:r>
        <w:rPr>
          <w:rFonts w:ascii="Courier New" w:hAnsi="Courier New"/>
          <w:sz w:val="17"/>
        </w:rPr>
        <w:t xml:space="preserve">100 m2 und mehr    6,52    5,21    5,18    6,55    8,10</w:t>
      </w:r>
    </w:p>
    <w:p>
      <w:r>
        <w:rPr>
          <w:rFonts w:ascii="Courier New" w:hAnsi="Courier New"/>
          <w:sz w:val="17"/>
        </w:rPr>
        <w:t xml:space="preserve">Niedersachsen    Einfamilienhaus    unter 60 m2    6,62    6,36    6,31    7,72    8,40</w:t>
      </w:r>
    </w:p>
    <w:p>
      <w:r>
        <w:rPr>
          <w:rFonts w:ascii="Courier New" w:hAnsi="Courier New"/>
          <w:sz w:val="17"/>
        </w:rPr>
        <w:t xml:space="preserve">von 60 m2 bis unter 100 m2    5,80    5,93    5,97    6,70    6,71</w:t>
      </w:r>
    </w:p>
    <w:p>
      <w:r>
        <w:rPr>
          <w:rFonts w:ascii="Courier New" w:hAnsi="Courier New"/>
          <w:sz w:val="17"/>
        </w:rPr>
        <w:t xml:space="preserve">100 m2 und mehr    5,13    5,64    5,74    5,84    6,95</w:t>
      </w:r>
    </w:p>
    <w:p>
      <w:r>
        <w:rPr>
          <w:rFonts w:ascii="Courier New" w:hAnsi="Courier New"/>
          <w:sz w:val="17"/>
        </w:rPr>
        <w:t xml:space="preserve">Zweifamilienhaus    unter 60 m2    6,78    7,21    7,00    7,23    7,58</w:t>
      </w:r>
    </w:p>
    <w:p>
      <w:r>
        <w:rPr>
          <w:rFonts w:ascii="Courier New" w:hAnsi="Courier New"/>
          <w:sz w:val="17"/>
        </w:rPr>
        <w:t xml:space="preserve">von 60 m2 bis unter 100 m2    4,98    5,34    5,25    5,53    6,48</w:t>
      </w:r>
    </w:p>
    <w:p>
      <w:r>
        <w:rPr>
          <w:rFonts w:ascii="Courier New" w:hAnsi="Courier New"/>
          <w:sz w:val="17"/>
        </w:rPr>
        <w:t xml:space="preserve">100 m2 und mehr    4,52    4,76    4,68    5,24    6,24</w:t>
      </w:r>
    </w:p>
    <w:p>
      <w:r>
        <w:rPr>
          <w:rFonts w:ascii="Courier New" w:hAnsi="Courier New"/>
          <w:sz w:val="17"/>
        </w:rPr>
        <w:t xml:space="preserve">Mietwohngrundstück    unter 60 m2    8,07    8,57    8,28    9,00    11,22</w:t>
      </w:r>
    </w:p>
    <w:p>
      <w:r>
        <w:rPr>
          <w:rFonts w:ascii="Courier New" w:hAnsi="Courier New"/>
          <w:sz w:val="17"/>
        </w:rPr>
        <w:t xml:space="preserve">von 60 m2 bis unter 100 m2    6,36    6,62    6,67    6,98    8,10</w:t>
      </w:r>
    </w:p>
    <w:p>
      <w:r>
        <w:rPr>
          <w:rFonts w:ascii="Courier New" w:hAnsi="Courier New"/>
          <w:sz w:val="17"/>
        </w:rPr>
        <w:t xml:space="preserve">100 m2 und mehr    6,42    6,01    6,20    6,48    8,10</w:t>
      </w:r>
    </w:p>
    <w:p>
      <w:r>
        <w:rPr>
          <w:rFonts w:ascii="Courier New" w:hAnsi="Courier New"/>
          <w:sz w:val="17"/>
        </w:rPr>
        <w:t xml:space="preserve">Nordrhein-Westfalen    Einfamilienhaus    unter 60 m2    6,97    6,56    6,82    8,30    8,32</w:t>
      </w:r>
    </w:p>
    <w:p>
      <w:r>
        <w:rPr>
          <w:rFonts w:ascii="Courier New" w:hAnsi="Courier New"/>
          <w:sz w:val="17"/>
        </w:rPr>
        <w:t xml:space="preserve">von 60 m2 bis unter 100 m2    6,10    6,11    6,44    7,20    6,65</w:t>
      </w:r>
    </w:p>
    <w:p>
      <w:r>
        <w:rPr>
          <w:rFonts w:ascii="Courier New" w:hAnsi="Courier New"/>
          <w:sz w:val="17"/>
        </w:rPr>
        <w:t xml:space="preserve">100 m2 und mehr    5,40    5,82    6,19    6,28    6,88</w:t>
      </w:r>
    </w:p>
    <w:p>
      <w:r>
        <w:rPr>
          <w:rFonts w:ascii="Courier New" w:hAnsi="Courier New"/>
          <w:sz w:val="17"/>
        </w:rPr>
        <w:t xml:space="preserve">Zweifamilienhaus    unter 60 m2    7,07    7,38    7,50    7,70    7,44</w:t>
      </w:r>
    </w:p>
    <w:p>
      <w:r>
        <w:rPr>
          <w:rFonts w:ascii="Courier New" w:hAnsi="Courier New"/>
          <w:sz w:val="17"/>
        </w:rPr>
        <w:t xml:space="preserve">von 60 m2 bis unter 100 m2    5,19    5,47    5,62    5,89    6,37</w:t>
      </w:r>
    </w:p>
    <w:p>
      <w:r>
        <w:rPr>
          <w:rFonts w:ascii="Courier New" w:hAnsi="Courier New"/>
          <w:sz w:val="17"/>
        </w:rPr>
        <w:t xml:space="preserve">100 m2 und mehr    4,71    4,87    5,02    5,57    6,12</w:t>
      </w:r>
    </w:p>
    <w:p>
      <w:r>
        <w:rPr>
          <w:rFonts w:ascii="Courier New" w:hAnsi="Courier New"/>
          <w:sz w:val="17"/>
        </w:rPr>
        <w:t xml:space="preserve">Mietwohngrundstück    unter 60 m2    7,83    8,13    8,23    8,90    10,22</w:t>
      </w:r>
    </w:p>
    <w:p>
      <w:r>
        <w:rPr>
          <w:rFonts w:ascii="Courier New" w:hAnsi="Courier New"/>
          <w:sz w:val="17"/>
        </w:rPr>
        <w:t xml:space="preserve">von 60 m2 bis unter 100 m2    6,17    6,29    6,62    6,90    7,38</w:t>
      </w:r>
    </w:p>
    <w:p>
      <w:r>
        <w:rPr>
          <w:rFonts w:ascii="Courier New" w:hAnsi="Courier New"/>
          <w:sz w:val="17"/>
        </w:rPr>
        <w:t xml:space="preserve">100 m2 und mehr    6,22    5,69    6,15    6,41    7,38</w:t>
      </w:r>
    </w:p>
    <w:p>
      <w:r>
        <w:rPr>
          <w:rFonts w:ascii="Courier New" w:hAnsi="Courier New"/>
          <w:sz w:val="17"/>
        </w:rPr>
        <w:t xml:space="preserve">Rheinland-Pfalz    Einfamilienhaus    unter 60 m2    7,12    6,81    6,88    8,13    9,32</w:t>
      </w:r>
    </w:p>
    <w:p>
      <w:r>
        <w:rPr>
          <w:rFonts w:ascii="Courier New" w:hAnsi="Courier New"/>
          <w:sz w:val="17"/>
        </w:rPr>
        <w:t xml:space="preserve">von 60 m2 bis unter 100 m2    6,23    6,36    6,50    7,06    7,45</w:t>
      </w:r>
    </w:p>
    <w:p>
      <w:r>
        <w:rPr>
          <w:rFonts w:ascii="Courier New" w:hAnsi="Courier New"/>
          <w:sz w:val="17"/>
        </w:rPr>
        <w:t xml:space="preserve">100 m2 und mehr    5,52    6,05    6,25    6,15    7,72</w:t>
      </w:r>
    </w:p>
    <w:p>
      <w:r>
        <w:rPr>
          <w:rFonts w:ascii="Courier New" w:hAnsi="Courier New"/>
          <w:sz w:val="17"/>
        </w:rPr>
        <w:t xml:space="preserve">Zweifamilienhaus    unter 60 m2    7,30    7,77    7,66    7,64    8,44</w:t>
      </w:r>
    </w:p>
    <w:p>
      <w:r>
        <w:rPr>
          <w:rFonts w:ascii="Courier New" w:hAnsi="Courier New"/>
          <w:sz w:val="17"/>
        </w:rPr>
        <w:t xml:space="preserve">von 60 m2 bis unter 100 m2    5,35    5,76    5,75    5,85    7,22</w:t>
      </w:r>
    </w:p>
    <w:p>
      <w:r>
        <w:rPr>
          <w:rFonts w:ascii="Courier New" w:hAnsi="Courier New"/>
          <w:sz w:val="17"/>
        </w:rPr>
        <w:t xml:space="preserve">100 m2 und mehr    4,87    5,13    5,13    5,53    6,94</w:t>
      </w:r>
    </w:p>
    <w:p>
      <w:r>
        <w:rPr>
          <w:rFonts w:ascii="Courier New" w:hAnsi="Courier New"/>
          <w:sz w:val="17"/>
        </w:rPr>
        <w:t xml:space="preserve">Mietwohngrundstück    unter 60 m2    8,33    8,82    8,67    9,11    11,95</w:t>
      </w:r>
    </w:p>
    <w:p>
      <w:r>
        <w:rPr>
          <w:rFonts w:ascii="Courier New" w:hAnsi="Courier New"/>
          <w:sz w:val="17"/>
        </w:rPr>
        <w:t xml:space="preserve">von 60 m2 bis unter 100 m2    6,57    6,81    6,98    7,06    8,62</w:t>
      </w:r>
    </w:p>
    <w:p>
      <w:r>
        <w:rPr>
          <w:rFonts w:ascii="Courier New" w:hAnsi="Courier New"/>
          <w:sz w:val="17"/>
        </w:rPr>
        <w:t xml:space="preserve">100 m2 und mehr    6,62    6,18    6,49    6,57    8,62</w:t>
      </w:r>
    </w:p>
    <w:p>
      <w:r>
        <w:rPr>
          <w:rFonts w:ascii="Courier New" w:hAnsi="Courier New"/>
          <w:sz w:val="17"/>
        </w:rPr>
        <w:t xml:space="preserve">Saarland    Einfamilienhaus    unter 60 m2    6,07    6,18    6,13    8,39    9,03</w:t>
      </w:r>
    </w:p>
    <w:p>
      <w:r>
        <w:rPr>
          <w:rFonts w:ascii="Courier New" w:hAnsi="Courier New"/>
          <w:sz w:val="17"/>
        </w:rPr>
        <w:t xml:space="preserve">von 60 m2 bis unter 100 m2    5,32    5,76    5,79    7,29    7,21</w:t>
      </w:r>
    </w:p>
    <w:p>
      <w:r>
        <w:rPr>
          <w:rFonts w:ascii="Courier New" w:hAnsi="Courier New"/>
          <w:sz w:val="17"/>
        </w:rPr>
        <w:t xml:space="preserve">100 m2 und mehr    4,71    5,48    5,57    6,35    7,47</w:t>
      </w:r>
    </w:p>
    <w:p>
      <w:r>
        <w:rPr>
          <w:rFonts w:ascii="Courier New" w:hAnsi="Courier New"/>
          <w:sz w:val="17"/>
        </w:rPr>
        <w:t xml:space="preserve">Zweifamilienhaus    unter 60 m2    6,33    7,13    6,93    8,00    8,30</w:t>
      </w:r>
    </w:p>
    <w:p>
      <w:r>
        <w:rPr>
          <w:rFonts w:ascii="Courier New" w:hAnsi="Courier New"/>
          <w:sz w:val="17"/>
        </w:rPr>
        <w:t xml:space="preserve">von 60 m2 bis unter 100 m2    4,63    5,28    5,19    6,13    7,09</w:t>
      </w:r>
    </w:p>
    <w:p>
      <w:r>
        <w:rPr>
          <w:rFonts w:ascii="Courier New" w:hAnsi="Courier New"/>
          <w:sz w:val="17"/>
        </w:rPr>
        <w:t xml:space="preserve">100 m2 und mehr    4,22    4,71    4,63    5,80    6,82</w:t>
      </w:r>
    </w:p>
    <w:p>
      <w:r>
        <w:rPr>
          <w:rFonts w:ascii="Courier New" w:hAnsi="Courier New"/>
          <w:sz w:val="17"/>
        </w:rPr>
        <w:t xml:space="preserve">Mietwohngrundstück    unter 60 m2    7,74    8,70    8,41    10,24    12,62</w:t>
      </w:r>
    </w:p>
    <w:p>
      <w:r>
        <w:rPr>
          <w:rFonts w:ascii="Courier New" w:hAnsi="Courier New"/>
          <w:sz w:val="17"/>
        </w:rPr>
        <w:t xml:space="preserve">von 60 m2 bis unter 100 m2    6,10    6,73    6,77    7,94    9,10</w:t>
      </w:r>
    </w:p>
    <w:p>
      <w:r>
        <w:rPr>
          <w:rFonts w:ascii="Courier New" w:hAnsi="Courier New"/>
          <w:sz w:val="17"/>
        </w:rPr>
        <w:t xml:space="preserve">100 m2 und mehr    6,15    6,10    6,30    7,37    9,10</w:t>
      </w:r>
    </w:p>
    <w:p>
      <w:r>
        <w:rPr>
          <w:rFonts w:ascii="Courier New" w:hAnsi="Courier New"/>
          <w:sz w:val="17"/>
        </w:rPr>
        <w:t xml:space="preserve">Sachsen    Einfamilienhaus    unter 60 m2    6,70    6,21    5,71    8,23    8,97</w:t>
      </w:r>
    </w:p>
    <w:p>
      <w:r>
        <w:rPr>
          <w:rFonts w:ascii="Courier New" w:hAnsi="Courier New"/>
          <w:sz w:val="17"/>
        </w:rPr>
        <w:t xml:space="preserve">von 60 m2 bis unter 100 m2    5,87    5,79    5,39    7,15    7,17</w:t>
      </w:r>
    </w:p>
    <w:p>
      <w:r>
        <w:rPr>
          <w:rFonts w:ascii="Courier New" w:hAnsi="Courier New"/>
          <w:sz w:val="17"/>
        </w:rPr>
        <w:t xml:space="preserve">100 m2 und mehr    5,19    5,52    5,19    6,23    7,43</w:t>
      </w:r>
    </w:p>
    <w:p>
      <w:r>
        <w:rPr>
          <w:rFonts w:ascii="Courier New" w:hAnsi="Courier New"/>
          <w:sz w:val="17"/>
        </w:rPr>
        <w:t xml:space="preserve">Zweifamilienhaus    unter 60 m2    5,92    6,09    5,47    6,67    7,00</w:t>
      </w:r>
    </w:p>
    <w:p>
      <w:r>
        <w:rPr>
          <w:rFonts w:ascii="Courier New" w:hAnsi="Courier New"/>
          <w:sz w:val="17"/>
        </w:rPr>
        <w:t xml:space="preserve">von 60 m2 bis unter 100 m2    4,34    4,51    4,11    5,11    5,99</w:t>
      </w:r>
    </w:p>
    <w:p>
      <w:r>
        <w:rPr>
          <w:rFonts w:ascii="Courier New" w:hAnsi="Courier New"/>
          <w:sz w:val="17"/>
        </w:rPr>
        <w:t xml:space="preserve">100 m2 und mehr    3,94    4,01    3,67    4,83    5,75</w:t>
      </w:r>
    </w:p>
    <w:p>
      <w:r>
        <w:rPr>
          <w:rFonts w:ascii="Courier New" w:hAnsi="Courier New"/>
          <w:sz w:val="17"/>
        </w:rPr>
        <w:t xml:space="preserve">Mietwohngrundstück    unter 60 m2    7,57    7,77    6,95    8,93    11,12</w:t>
      </w:r>
    </w:p>
    <w:p>
      <w:r>
        <w:rPr>
          <w:rFonts w:ascii="Courier New" w:hAnsi="Courier New"/>
          <w:sz w:val="17"/>
        </w:rPr>
        <w:t xml:space="preserve">von 60 m2 bis unter 100 m2    5,98    6,01    5,60    6,92    8,02</w:t>
      </w:r>
    </w:p>
    <w:p>
      <w:r>
        <w:rPr>
          <w:rFonts w:ascii="Courier New" w:hAnsi="Courier New"/>
          <w:sz w:val="17"/>
        </w:rPr>
        <w:t xml:space="preserve">100 m2 und mehr    6,02    5,44    5,20    6,42    8,02</w:t>
      </w:r>
    </w:p>
    <w:p>
      <w:r>
        <w:rPr>
          <w:rFonts w:ascii="Courier New" w:hAnsi="Courier New"/>
          <w:sz w:val="17"/>
        </w:rPr>
        <w:t xml:space="preserve">Sachsen-Anhalt    Einfamilienhaus    unter 60 m2    6,23    5,78    5,53    7,43    7,79</w:t>
      </w:r>
    </w:p>
    <w:p>
      <w:r>
        <w:rPr>
          <w:rFonts w:ascii="Courier New" w:hAnsi="Courier New"/>
          <w:sz w:val="17"/>
        </w:rPr>
        <w:t xml:space="preserve">von 60 m2 bis unter 100 m2    5,45    5,39    5,22    6,45    6,23</w:t>
      </w:r>
    </w:p>
    <w:p>
      <w:r>
        <w:rPr>
          <w:rFonts w:ascii="Courier New" w:hAnsi="Courier New"/>
          <w:sz w:val="17"/>
        </w:rPr>
        <w:t xml:space="preserve">100 m2 und mehr    4,83    5,14    5,02    5,62    6,45</w:t>
      </w:r>
    </w:p>
    <w:p>
      <w:r>
        <w:rPr>
          <w:rFonts w:ascii="Courier New" w:hAnsi="Courier New"/>
          <w:sz w:val="17"/>
        </w:rPr>
        <w:t xml:space="preserve">Zweifamilienhaus    unter 60 m2    6,19    6,37    5,96    6,75    6,83</w:t>
      </w:r>
    </w:p>
    <w:p>
      <w:r>
        <w:rPr>
          <w:rFonts w:ascii="Courier New" w:hAnsi="Courier New"/>
          <w:sz w:val="17"/>
        </w:rPr>
        <w:t xml:space="preserve">von 60 m2 bis unter 100 m2    4,54    4,72    4,47    5,17    5,85</w:t>
      </w:r>
    </w:p>
    <w:p>
      <w:r>
        <w:rPr>
          <w:rFonts w:ascii="Courier New" w:hAnsi="Courier New"/>
          <w:sz w:val="17"/>
        </w:rPr>
        <w:t xml:space="preserve">100 m2 und mehr    4,13    4,20    3,98    4,89    5,62</w:t>
      </w:r>
    </w:p>
    <w:p>
      <w:r>
        <w:rPr>
          <w:rFonts w:ascii="Courier New" w:hAnsi="Courier New"/>
          <w:sz w:val="17"/>
        </w:rPr>
        <w:t xml:space="preserve">Mietwohngrundstück    unter 60 m2    7,22    7,41    6,90    8,24    9,90</w:t>
      </w:r>
    </w:p>
    <w:p>
      <w:r>
        <w:rPr>
          <w:rFonts w:ascii="Courier New" w:hAnsi="Courier New"/>
          <w:sz w:val="17"/>
        </w:rPr>
        <w:t xml:space="preserve">von 60 m2 bis unter 100 m2    5,69    5,72    5,55    6,38    7,14</w:t>
      </w:r>
    </w:p>
    <w:p>
      <w:r>
        <w:rPr>
          <w:rFonts w:ascii="Courier New" w:hAnsi="Courier New"/>
          <w:sz w:val="17"/>
        </w:rPr>
        <w:t xml:space="preserve">100 m2 und mehr    5,74    5,19    5,16    5,93    7,14</w:t>
      </w:r>
    </w:p>
    <w:p>
      <w:r>
        <w:rPr>
          <w:rFonts w:ascii="Courier New" w:hAnsi="Courier New"/>
          <w:sz w:val="17"/>
        </w:rPr>
        <w:t xml:space="preserve">Schleswig-Holstein    Einfamilienhaus    unter 60 m2    7,16    6,92    6,87    8,47    9,24</w:t>
      </w:r>
    </w:p>
    <w:p>
      <w:r>
        <w:rPr>
          <w:rFonts w:ascii="Courier New" w:hAnsi="Courier New"/>
          <w:sz w:val="17"/>
        </w:rPr>
        <w:t xml:space="preserve">von 60 m2 bis unter 100 m2    6,28    6,45    6,49    7,35    7,37</w:t>
      </w:r>
    </w:p>
    <w:p>
      <w:r>
        <w:rPr>
          <w:rFonts w:ascii="Courier New" w:hAnsi="Courier New"/>
          <w:sz w:val="17"/>
        </w:rPr>
        <w:t xml:space="preserve">100 m2 und mehr    5,55    6,14    6,24    6,41    7,64</w:t>
      </w:r>
    </w:p>
    <w:p>
      <w:r>
        <w:rPr>
          <w:rFonts w:ascii="Courier New" w:hAnsi="Courier New"/>
          <w:sz w:val="17"/>
        </w:rPr>
        <w:t xml:space="preserve">Zweifamilienhaus    unter 60 m2    7,55    8,10    7,86    8,18    8,58</w:t>
      </w:r>
    </w:p>
    <w:p>
      <w:r>
        <w:rPr>
          <w:rFonts w:ascii="Courier New" w:hAnsi="Courier New"/>
          <w:sz w:val="17"/>
        </w:rPr>
        <w:t xml:space="preserve">von 60 m2 bis unter 100 m2    5,54    6,01    5,90    6,27    7,34</w:t>
      </w:r>
    </w:p>
    <w:p>
      <w:r>
        <w:rPr>
          <w:rFonts w:ascii="Courier New" w:hAnsi="Courier New"/>
          <w:sz w:val="17"/>
        </w:rPr>
        <w:t xml:space="preserve">100 m2 und mehr    5,03    5,34    5,26    5,92    7,06</w:t>
      </w:r>
    </w:p>
    <w:p>
      <w:r>
        <w:rPr>
          <w:rFonts w:ascii="Courier New" w:hAnsi="Courier New"/>
          <w:sz w:val="17"/>
        </w:rPr>
        <w:t xml:space="preserve">Mietwohngrundstück    unter 60 m2    7,85    8,39    8,10    8,89    11,09</w:t>
      </w:r>
    </w:p>
    <w:p>
      <w:r>
        <w:rPr>
          <w:rFonts w:ascii="Courier New" w:hAnsi="Courier New"/>
          <w:sz w:val="17"/>
        </w:rPr>
        <w:t xml:space="preserve">von 60 m2 bis unter 100 m2    6,19    6,47    6,52    6,89    7,99</w:t>
      </w:r>
    </w:p>
    <w:p>
      <w:r>
        <w:rPr>
          <w:rFonts w:ascii="Courier New" w:hAnsi="Courier New"/>
          <w:sz w:val="17"/>
        </w:rPr>
        <w:t xml:space="preserve">100 m2 und mehr    6,24    5,87    6,06    6,40    7,99</w:t>
      </w:r>
    </w:p>
    <w:p>
      <w:r>
        <w:rPr>
          <w:rFonts w:ascii="Courier New" w:hAnsi="Courier New"/>
          <w:sz w:val="17"/>
        </w:rPr>
        <w:t xml:space="preserve">Thüringen    Einfamilienhaus    unter 60 m2    7,36    6,58    6,41    8,31    9,59</w:t>
      </w:r>
    </w:p>
    <w:p>
      <w:r>
        <w:rPr>
          <w:rFonts w:ascii="Courier New" w:hAnsi="Courier New"/>
          <w:sz w:val="17"/>
        </w:rPr>
        <w:t xml:space="preserve">von 60 m2 bis unter 100 m2    6,45    6,13    6,05    7,22    7,66</w:t>
      </w:r>
    </w:p>
    <w:p>
      <w:r>
        <w:rPr>
          <w:rFonts w:ascii="Courier New" w:hAnsi="Courier New"/>
          <w:sz w:val="17"/>
        </w:rPr>
        <w:t xml:space="preserve">100 m2 und mehr    5,71    5,83    5,82    6,29    7,94</w:t>
      </w:r>
    </w:p>
    <w:p>
      <w:r>
        <w:rPr>
          <w:rFonts w:ascii="Courier New" w:hAnsi="Courier New"/>
          <w:sz w:val="17"/>
        </w:rPr>
        <w:t xml:space="preserve">Zweifamilienhaus    unter 60 m2    7,07    7,00    6,67    7,30    8,12</w:t>
      </w:r>
    </w:p>
    <w:p>
      <w:r>
        <w:rPr>
          <w:rFonts w:ascii="Courier New" w:hAnsi="Courier New"/>
          <w:sz w:val="17"/>
        </w:rPr>
        <w:t xml:space="preserve">von 60 m2 bis unter 100 m2    5,19    5,19    5,00    5,59    6,95</w:t>
      </w:r>
    </w:p>
    <w:p>
      <w:r>
        <w:rPr>
          <w:rFonts w:ascii="Courier New" w:hAnsi="Courier New"/>
          <w:sz w:val="17"/>
        </w:rPr>
        <w:t xml:space="preserve">100 m2 und mehr    4,71    4,62    4,45    5,29    6,68</w:t>
      </w:r>
    </w:p>
    <w:p>
      <w:r>
        <w:rPr>
          <w:rFonts w:ascii="Courier New" w:hAnsi="Courier New"/>
          <w:sz w:val="17"/>
        </w:rPr>
        <w:t xml:space="preserve">Mietwohngrundstück    unter 60 m2    7,70    7,61    7,22    8,33    11,00</w:t>
      </w:r>
    </w:p>
    <w:p>
      <w:r>
        <w:rPr>
          <w:rFonts w:ascii="Courier New" w:hAnsi="Courier New"/>
          <w:sz w:val="17"/>
        </w:rPr>
        <w:t xml:space="preserve">von 60 m2 bis unter 100 m2    6,08    5,88    5,81    6,45    7,94</w:t>
      </w:r>
    </w:p>
    <w:p>
      <w:r>
        <w:rPr>
          <w:rFonts w:ascii="Courier New" w:hAnsi="Courier New"/>
          <w:sz w:val="17"/>
        </w:rPr>
        <w:t xml:space="preserve">100 m2 und mehr    6,12    5,33    5,40    6,00    7,94</w:t>
      </w:r>
    </w:p>
    <w:p>
      <w:pPr>
        <w:ind w:left="420"/>
      </w:pPr>
      <w:r>
        <w:t xml:space="preserve">* Für Wohnungseigentum gelten die Nettokaltmieten für Mietwohngrundstücke.</w:t>
      </w:r>
    </w:p>
    <w:p>
      <w:pPr>
        <w:ind w:left="420"/>
      </w:pPr>
      <w:r>
        <w:t xml:space="preserve">** Flächen, die zu anderen als Wohnzwecken genutzt werden, gelten als Wohnfläche. Für diese Flächen ist bei Mietwohngrundstücken die für Wohnungen mit einer Fläche unter 60 m2 geltende monatliche Nettokaltmiete in Euro je Quadratmeter Nutzfläche (ohne Zubehörräume) anzusetzen. Bei Ein- und Zweifamilienhäusern sind diese Flächen zu der jeweiligen Wohnfläche zu addieren.</w:t>
      </w:r>
    </w:p>
    <w:p>
      <w:r>
        <w:rPr>
          <w:rFonts w:ascii="Courier New" w:hAnsi="Courier New"/>
          <w:sz w:val="17"/>
        </w:rPr>
        <w:t xml:space="preserve">Nettokaltmiete – Festwert – für einen Garagenstellplatz (Einzelgarage/Tiefgarage)    35 EUR/Monat</w:t>
      </w:r>
    </w:p>
    <w:p>
      <w:pPr>
        <w:ind w:left="420"/>
      </w:pPr>
      <w:r>
        <w:t xml:space="preserve">II. MietniveaustufenZur Berücksichtigung von Mietniveauunterschieden zwischen Gemeinden eines Landes sind die Nettokaltmieten zu I. durch folgende Ab- oder Zuschläge anzupassen:</w:t>
      </w:r>
    </w:p>
    <w:p>
      <w:r>
        <w:rPr>
          <w:rFonts w:ascii="Courier New" w:hAnsi="Courier New"/>
          <w:sz w:val="17"/>
        </w:rPr>
        <w:t xml:space="preserve">Mietniveaustufe 1    – 20,0 %</w:t>
      </w:r>
    </w:p>
    <w:p>
      <w:r>
        <w:rPr>
          <w:rFonts w:ascii="Courier New" w:hAnsi="Courier New"/>
          <w:sz w:val="17"/>
        </w:rPr>
        <w:t xml:space="preserve">Mietniveaustufe 2    – 10,0 %</w:t>
      </w:r>
    </w:p>
    <w:p>
      <w:r>
        <w:rPr>
          <w:rFonts w:ascii="Courier New" w:hAnsi="Courier New"/>
          <w:sz w:val="17"/>
        </w:rPr>
        <w:t xml:space="preserve">Mietniveaustufe 3    +/– 0 %</w:t>
      </w:r>
    </w:p>
    <w:p>
      <w:r>
        <w:rPr>
          <w:rFonts w:ascii="Courier New" w:hAnsi="Courier New"/>
          <w:sz w:val="17"/>
        </w:rPr>
        <w:t xml:space="preserve">Mietniveaustufe 4    + 10,0 %</w:t>
      </w:r>
    </w:p>
    <w:p>
      <w:r>
        <w:rPr>
          <w:rFonts w:ascii="Courier New" w:hAnsi="Courier New"/>
          <w:sz w:val="17"/>
        </w:rPr>
        <w:t xml:space="preserve">Mietniveaustufe 5    + 20,0 %</w:t>
      </w:r>
    </w:p>
    <w:p>
      <w:r>
        <w:rPr>
          <w:rFonts w:ascii="Courier New" w:hAnsi="Courier New"/>
          <w:sz w:val="17"/>
        </w:rPr>
        <w:t xml:space="preserve">Mietniveaustufe 6    + 30,0 %</w:t>
      </w:r>
    </w:p>
    <w:p>
      <w:r>
        <w:rPr>
          <w:rFonts w:ascii="Courier New" w:hAnsi="Courier New"/>
          <w:sz w:val="17"/>
        </w:rPr>
        <w:t xml:space="preserve">Mietniveaustufe 7    + 40,0 %</w:t>
      </w:r>
    </w:p>
    <w:p>
      <w:pPr>
        <w:ind w:left="420"/>
      </w:pPr>
      <w:r>
        <w:t xml:space="preserve">Die gemeindebezogene Einordnung in die Mietniveaustufen und der dafür maßgebliche Gebietsstand ergibt sich aus der Rechtsverordnung zur Durchführung des § 254 des Bewertungsgesetzes in der jeweils aktuellen Fassung; nicht aufgeführte Gemeinden sind der Mietniveaustufe 3 zuzuordnen.</w:t>
      </w:r>
    </w:p>
    <w:p>
      <w:r>
        <w:rPr>
          <w:color w:val="555555"/>
          <w:sz w:val="17"/>
        </w:rPr>
        <w:t xml:space="preserve">Zitiervorschlag: Anlage 39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https://recht.nulegal.eu/gesetze/BewG/anlage-39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39 BewG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