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Anlage 34 BewG — (zu § 241 Absatz 5) Umrechnungsschlüssel für Tierbestände in Vieheinheiten (VE) nach dem Futterbedarf</w:t>
      </w:r>
    </w:p>
    <w:p>
      <w:r>
        <w:rPr>
          <w:color w:val="555555"/>
          <w:sz w:val="18"/>
        </w:rPr>
        <w:t xml:space="preserve">Bewertungsgesetz</w:t>
      </w:r>
    </w:p>
    <w:p>
      <w:r>
        <w:rPr>
          <w:color w:val="555555"/>
          <w:sz w:val="18"/>
        </w:rPr>
        <w:t xml:space="preserve">Stand: 10.12.2019 (konsolidierte Textfassung, kein amtliches Inkrafttretensdatum)</w:t>
      </w:r>
    </w:p>
    <w:p>
      <w:r>
        <w:t xml:space="preserve">(Fundstelle: BGBl. I 2019, 1824 – 25)</w:t>
      </w:r>
    </w:p>
    <w:p>
      <w:r>
        <w:rPr>
          <w:rFonts w:ascii="Courier New" w:hAnsi="Courier New"/>
          <w:sz w:val="17"/>
        </w:rPr>
        <w:t xml:space="preserve">Tierart    1 Tier</w:t>
      </w:r>
    </w:p>
    <w:p>
      <w:r>
        <w:rPr>
          <w:rFonts w:ascii="Courier New" w:hAnsi="Courier New"/>
          <w:sz w:val="17"/>
        </w:rPr>
        <w:t xml:space="preserve">Nach dem Durchschnittsbestand in Stück:        </w:t>
      </w:r>
    </w:p>
    <w:p>
      <w:r>
        <w:rPr>
          <w:rFonts w:ascii="Courier New" w:hAnsi="Courier New"/>
          <w:sz w:val="17"/>
        </w:rPr>
        <w:t xml:space="preserve">Alpakas    0,08    VE</w:t>
      </w:r>
    </w:p>
    <w:p>
      <w:r>
        <w:rPr>
          <w:rFonts w:ascii="Courier New" w:hAnsi="Courier New"/>
          <w:sz w:val="17"/>
        </w:rPr>
        <w:t xml:space="preserve">Damtiere        </w:t>
      </w:r>
    </w:p>
    <w:p>
      <w:r>
        <w:rPr>
          <w:rFonts w:ascii="Courier New" w:hAnsi="Courier New"/>
          <w:sz w:val="17"/>
        </w:rPr>
        <w:t xml:space="preserve">Damtiere unter 1 Jahr    0,04    VE</w:t>
      </w:r>
    </w:p>
    <w:p>
      <w:r>
        <w:rPr>
          <w:rFonts w:ascii="Courier New" w:hAnsi="Courier New"/>
          <w:sz w:val="17"/>
        </w:rPr>
        <w:t xml:space="preserve">Damtiere 1 Jahr und älter    0,08    VE</w:t>
      </w:r>
    </w:p>
    <w:p>
      <w:r>
        <w:rPr>
          <w:rFonts w:ascii="Courier New" w:hAnsi="Courier New"/>
          <w:sz w:val="17"/>
        </w:rPr>
        <w:t xml:space="preserve">Geflügel        </w:t>
      </w:r>
    </w:p>
    <w:p>
      <w:r>
        <w:rPr>
          <w:rFonts w:ascii="Courier New" w:hAnsi="Courier New"/>
          <w:sz w:val="17"/>
        </w:rPr>
        <w:t xml:space="preserve">Legehennen (einschließlich einer normalen Aufzucht zur Ergänzung des Bestandes)    0,02    VE</w:t>
      </w:r>
    </w:p>
    <w:p>
      <w:r>
        <w:rPr>
          <w:rFonts w:ascii="Courier New" w:hAnsi="Courier New"/>
          <w:sz w:val="17"/>
        </w:rPr>
        <w:t xml:space="preserve">Legehennen aus zugekauften Junghennen    0,0183    VE</w:t>
      </w:r>
    </w:p>
    <w:p>
      <w:r>
        <w:rPr>
          <w:rFonts w:ascii="Courier New" w:hAnsi="Courier New"/>
          <w:sz w:val="17"/>
        </w:rPr>
        <w:t xml:space="preserve">Zuchtputen, -enten, -gänse    0,04    VE</w:t>
      </w:r>
    </w:p>
    <w:p>
      <w:r>
        <w:rPr>
          <w:rFonts w:ascii="Courier New" w:hAnsi="Courier New"/>
          <w:sz w:val="17"/>
        </w:rPr>
        <w:t xml:space="preserve">Kaninchen        </w:t>
      </w:r>
    </w:p>
    <w:p>
      <w:r>
        <w:rPr>
          <w:rFonts w:ascii="Courier New" w:hAnsi="Courier New"/>
          <w:sz w:val="17"/>
        </w:rPr>
        <w:t xml:space="preserve">Zucht- und Angorakaninchen    0,025    VE</w:t>
      </w:r>
    </w:p>
    <w:p>
      <w:r>
        <w:rPr>
          <w:rFonts w:ascii="Courier New" w:hAnsi="Courier New"/>
          <w:sz w:val="17"/>
        </w:rPr>
        <w:t xml:space="preserve">Lamas    0,1    VE</w:t>
      </w:r>
    </w:p>
    <w:p>
      <w:r>
        <w:rPr>
          <w:rFonts w:ascii="Courier New" w:hAnsi="Courier New"/>
          <w:sz w:val="17"/>
        </w:rPr>
        <w:t xml:space="preserve">Pferde        </w:t>
      </w:r>
    </w:p>
    <w:p>
      <w:r>
        <w:rPr>
          <w:rFonts w:ascii="Courier New" w:hAnsi="Courier New"/>
          <w:sz w:val="17"/>
        </w:rPr>
        <w:t xml:space="preserve">Pferde unter 3 Jahren und Kleinpferde    0,7    VE</w:t>
      </w:r>
    </w:p>
    <w:p>
      <w:r>
        <w:rPr>
          <w:rFonts w:ascii="Courier New" w:hAnsi="Courier New"/>
          <w:sz w:val="17"/>
        </w:rPr>
        <w:t xml:space="preserve">Pferde 3 Jahre und älter    1,1    VE</w:t>
      </w:r>
    </w:p>
    <w:p>
      <w:r>
        <w:rPr>
          <w:rFonts w:ascii="Courier New" w:hAnsi="Courier New"/>
          <w:sz w:val="17"/>
        </w:rPr>
        <w:t xml:space="preserve">Rindvieh        </w:t>
      </w:r>
    </w:p>
    <w:p>
      <w:r>
        <w:rPr>
          <w:rFonts w:ascii="Courier New" w:hAnsi="Courier New"/>
          <w:sz w:val="17"/>
        </w:rPr>
        <w:t xml:space="preserve">Kälber und Jungvieh unter 1 Jahr (einschließlich Mastkälber, Starterkälber und Fresser)    0,3    VE</w:t>
      </w:r>
    </w:p>
    <w:p>
      <w:r>
        <w:rPr>
          <w:rFonts w:ascii="Courier New" w:hAnsi="Courier New"/>
          <w:sz w:val="17"/>
        </w:rPr>
        <w:t xml:space="preserve">Jungvieh 1 bis 2 Jahre alt    0,7    VE</w:t>
      </w:r>
    </w:p>
    <w:p>
      <w:r>
        <w:rPr>
          <w:rFonts w:ascii="Courier New" w:hAnsi="Courier New"/>
          <w:sz w:val="17"/>
        </w:rPr>
        <w:t xml:space="preserve">Färsen (älter als 2 Jahre)    1    VE</w:t>
      </w:r>
    </w:p>
    <w:p>
      <w:r>
        <w:rPr>
          <w:rFonts w:ascii="Courier New" w:hAnsi="Courier New"/>
          <w:sz w:val="17"/>
        </w:rPr>
        <w:t xml:space="preserve">Masttiere (Mastdauer weniger als 1 Jahr)    1    VE</w:t>
      </w:r>
    </w:p>
    <w:p>
      <w:r>
        <w:rPr>
          <w:rFonts w:ascii="Courier New" w:hAnsi="Courier New"/>
          <w:sz w:val="17"/>
        </w:rPr>
        <w:t xml:space="preserve">Kühe (einschließlich Mutter- und Ammenkühe mit den dazugehörigen Saugkälbern)    1    VE</w:t>
      </w:r>
    </w:p>
    <w:p>
      <w:r>
        <w:rPr>
          <w:rFonts w:ascii="Courier New" w:hAnsi="Courier New"/>
          <w:sz w:val="17"/>
        </w:rPr>
        <w:t xml:space="preserve">Zuchtbullen, Zugochsen    1,2    VE</w:t>
      </w:r>
    </w:p>
    <w:p>
      <w:r>
        <w:rPr>
          <w:rFonts w:ascii="Courier New" w:hAnsi="Courier New"/>
          <w:sz w:val="17"/>
        </w:rPr>
        <w:t xml:space="preserve">Schafe        </w:t>
      </w:r>
    </w:p>
    <w:p>
      <w:r>
        <w:rPr>
          <w:rFonts w:ascii="Courier New" w:hAnsi="Courier New"/>
          <w:sz w:val="17"/>
        </w:rPr>
        <w:t xml:space="preserve">Schafe unter 1 Jahr (einschließlich Mastlämmer)    0,05    VE</w:t>
      </w:r>
    </w:p>
    <w:p>
      <w:r>
        <w:rPr>
          <w:rFonts w:ascii="Courier New" w:hAnsi="Courier New"/>
          <w:sz w:val="17"/>
        </w:rPr>
        <w:t xml:space="preserve">Schafe 1 Jahr und älter    0,1    VE</w:t>
      </w:r>
    </w:p>
    <w:p>
      <w:r>
        <w:rPr>
          <w:rFonts w:ascii="Courier New" w:hAnsi="Courier New"/>
          <w:sz w:val="17"/>
        </w:rPr>
        <w:t xml:space="preserve">Schweine        </w:t>
      </w:r>
    </w:p>
    <w:p>
      <w:r>
        <w:rPr>
          <w:rFonts w:ascii="Courier New" w:hAnsi="Courier New"/>
          <w:sz w:val="17"/>
        </w:rPr>
        <w:t xml:space="preserve">Zuchtschweine (einschließlich Jungzuchtschweine über etwa 90 kg)    0,33    VE</w:t>
      </w:r>
    </w:p>
    <w:p>
      <w:r>
        <w:rPr>
          <w:rFonts w:ascii="Courier New" w:hAnsi="Courier New"/>
          <w:sz w:val="17"/>
        </w:rPr>
        <w:t xml:space="preserve">Strauße        </w:t>
      </w:r>
    </w:p>
    <w:p>
      <w:r>
        <w:rPr>
          <w:rFonts w:ascii="Courier New" w:hAnsi="Courier New"/>
          <w:sz w:val="17"/>
        </w:rPr>
        <w:t xml:space="preserve">Zuchttiere 14 Monate und älter    0,32    VE</w:t>
      </w:r>
    </w:p>
    <w:p>
      <w:r>
        <w:rPr>
          <w:rFonts w:ascii="Courier New" w:hAnsi="Courier New"/>
          <w:sz w:val="17"/>
        </w:rPr>
        <w:t xml:space="preserve">Jungtiere/Masttiere unter 14 Monate    0,25    VE</w:t>
      </w:r>
    </w:p>
    <w:p>
      <w:r>
        <w:rPr>
          <w:rFonts w:ascii="Courier New" w:hAnsi="Courier New"/>
          <w:sz w:val="17"/>
        </w:rPr>
        <w:t xml:space="preserve">Ziegen    0,08    VE</w:t>
      </w:r>
    </w:p>
    <w:p>
      <w:r>
        <w:rPr>
          <w:rFonts w:ascii="Courier New" w:hAnsi="Courier New"/>
          <w:sz w:val="17"/>
        </w:rPr>
        <w:t xml:space="preserve">Nach der Erzeugung in Stück:        </w:t>
      </w:r>
    </w:p>
    <w:p>
      <w:r>
        <w:rPr>
          <w:rFonts w:ascii="Courier New" w:hAnsi="Courier New"/>
          <w:sz w:val="17"/>
        </w:rPr>
        <w:t xml:space="preserve">Geflügel        </w:t>
      </w:r>
    </w:p>
    <w:p>
      <w:r>
        <w:rPr>
          <w:rFonts w:ascii="Courier New" w:hAnsi="Courier New"/>
          <w:sz w:val="17"/>
        </w:rPr>
        <w:t xml:space="preserve">Jungmasthühner (bis zu 6 Durchgänge je Jahr – schwere Tiere)    0,0017    VE</w:t>
      </w:r>
    </w:p>
    <w:p>
      <w:r>
        <w:rPr>
          <w:rFonts w:ascii="Courier New" w:hAnsi="Courier New"/>
          <w:sz w:val="17"/>
        </w:rPr>
        <w:t xml:space="preserve">(mehr als 6 Durchgänge je Jahr – leichte Tiere)    0,0013    VE</w:t>
      </w:r>
    </w:p>
    <w:p>
      <w:r>
        <w:rPr>
          <w:rFonts w:ascii="Courier New" w:hAnsi="Courier New"/>
          <w:sz w:val="17"/>
        </w:rPr>
        <w:t xml:space="preserve">Junghennen    0,0017    VE</w:t>
      </w:r>
    </w:p>
    <w:p>
      <w:r>
        <w:rPr>
          <w:rFonts w:ascii="Courier New" w:hAnsi="Courier New"/>
          <w:sz w:val="17"/>
        </w:rPr>
        <w:t xml:space="preserve">Mastenten    0,0033    VE</w:t>
      </w:r>
    </w:p>
    <w:p>
      <w:r>
        <w:rPr>
          <w:rFonts w:ascii="Courier New" w:hAnsi="Courier New"/>
          <w:sz w:val="17"/>
        </w:rPr>
        <w:t xml:space="preserve">Mastenten in der Aufzuchtphase    0,0011    VE</w:t>
      </w:r>
    </w:p>
    <w:p>
      <w:r>
        <w:rPr>
          <w:rFonts w:ascii="Courier New" w:hAnsi="Courier New"/>
          <w:sz w:val="17"/>
        </w:rPr>
        <w:t xml:space="preserve">Mastenten in der Mastphase    0,0022    VE</w:t>
      </w:r>
    </w:p>
    <w:p>
      <w:r>
        <w:rPr>
          <w:rFonts w:ascii="Courier New" w:hAnsi="Courier New"/>
          <w:sz w:val="17"/>
        </w:rPr>
        <w:t xml:space="preserve">Mastputen aus selbst erzeugten Jungputen    0,0067    VE</w:t>
      </w:r>
    </w:p>
    <w:p>
      <w:r>
        <w:rPr>
          <w:rFonts w:ascii="Courier New" w:hAnsi="Courier New"/>
          <w:sz w:val="17"/>
        </w:rPr>
        <w:t xml:space="preserve">Mastputen aus zugekauften Jungputen    0,005    VE</w:t>
      </w:r>
    </w:p>
    <w:p>
      <w:r>
        <w:rPr>
          <w:rFonts w:ascii="Courier New" w:hAnsi="Courier New"/>
          <w:sz w:val="17"/>
        </w:rPr>
        <w:t xml:space="preserve">Jungputen (bis etwa 8 Wochen)    0,0017    VE</w:t>
      </w:r>
    </w:p>
    <w:p>
      <w:r>
        <w:rPr>
          <w:rFonts w:ascii="Courier New" w:hAnsi="Courier New"/>
          <w:sz w:val="17"/>
        </w:rPr>
        <w:t xml:space="preserve">Mastgänse    0,0067    VE</w:t>
      </w:r>
    </w:p>
    <w:p>
      <w:r>
        <w:rPr>
          <w:rFonts w:ascii="Courier New" w:hAnsi="Courier New"/>
          <w:sz w:val="17"/>
        </w:rPr>
        <w:t xml:space="preserve">Kaninchen        </w:t>
      </w:r>
    </w:p>
    <w:p>
      <w:r>
        <w:rPr>
          <w:rFonts w:ascii="Courier New" w:hAnsi="Courier New"/>
          <w:sz w:val="17"/>
        </w:rPr>
        <w:t xml:space="preserve">Mastkaninchen    0,0025    VE</w:t>
      </w:r>
    </w:p>
    <w:p>
      <w:r>
        <w:rPr>
          <w:rFonts w:ascii="Courier New" w:hAnsi="Courier New"/>
          <w:sz w:val="17"/>
        </w:rPr>
        <w:t xml:space="preserve">Rindvieh        </w:t>
      </w:r>
    </w:p>
    <w:p>
      <w:r>
        <w:rPr>
          <w:rFonts w:ascii="Courier New" w:hAnsi="Courier New"/>
          <w:sz w:val="17"/>
        </w:rPr>
        <w:t xml:space="preserve">Masttiere (Mastdauer 1 Jahr und mehr)    1    VE</w:t>
      </w:r>
    </w:p>
    <w:p>
      <w:r>
        <w:rPr>
          <w:rFonts w:ascii="Courier New" w:hAnsi="Courier New"/>
          <w:sz w:val="17"/>
        </w:rPr>
        <w:t xml:space="preserve">Schweine        </w:t>
      </w:r>
    </w:p>
    <w:p>
      <w:r>
        <w:rPr>
          <w:rFonts w:ascii="Courier New" w:hAnsi="Courier New"/>
          <w:sz w:val="17"/>
        </w:rPr>
        <w:t xml:space="preserve">Leichte Ferkel (bis etwa 12 kg)    0,01    VE</w:t>
      </w:r>
    </w:p>
    <w:p>
      <w:r>
        <w:rPr>
          <w:rFonts w:ascii="Courier New" w:hAnsi="Courier New"/>
          <w:sz w:val="17"/>
        </w:rPr>
        <w:t xml:space="preserve">Ferkel (über etwa 12 bis etwa 20 kg)    0,02    VE</w:t>
      </w:r>
    </w:p>
    <w:p>
      <w:r>
        <w:rPr>
          <w:rFonts w:ascii="Courier New" w:hAnsi="Courier New"/>
          <w:sz w:val="17"/>
        </w:rPr>
        <w:t xml:space="preserve">Schwere Ferkel und leichte Läufer (über etwa 20 bis etwa 30 kg)    0,04    VE</w:t>
      </w:r>
    </w:p>
    <w:p>
      <w:r>
        <w:rPr>
          <w:rFonts w:ascii="Courier New" w:hAnsi="Courier New"/>
          <w:sz w:val="17"/>
        </w:rPr>
        <w:t xml:space="preserve">Läufer (über etwa 30 bis etwa 45 kg)    0,06    VE</w:t>
      </w:r>
    </w:p>
    <w:p>
      <w:r>
        <w:rPr>
          <w:rFonts w:ascii="Courier New" w:hAnsi="Courier New"/>
          <w:sz w:val="17"/>
        </w:rPr>
        <w:t xml:space="preserve">Schwere Läufer (über etwa 45 bis etwa 60 kg)    0,08    VE</w:t>
      </w:r>
    </w:p>
    <w:p>
      <w:r>
        <w:rPr>
          <w:rFonts w:ascii="Courier New" w:hAnsi="Courier New"/>
          <w:sz w:val="17"/>
        </w:rPr>
        <w:t xml:space="preserve">Mastschweine    0,16    VE</w:t>
      </w:r>
    </w:p>
    <w:p>
      <w:r>
        <w:rPr>
          <w:rFonts w:ascii="Courier New" w:hAnsi="Courier New"/>
          <w:sz w:val="17"/>
        </w:rPr>
        <w:t xml:space="preserve">Jungzuchtschweine bis etwa 90 kg    0,12    VE</w:t>
      </w:r>
    </w:p>
    <w:p>
      <w:r>
        <w:rPr>
          <w:color w:val="555555"/>
          <w:sz w:val="17"/>
        </w:rPr>
        <w:t xml:space="preserve">Zitiervorschlag: Anlage 34 BewG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https://recht.nulegal.eu/gesetze/BewG/anlage-34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