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73a BetrVG — Voraussetzung der Errichtung, Mitgliederzahl, Stimmengewicht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Bestehen in einem Konzern (§ 18 Abs. 1 des Aktiengesetzes) mehrere Gesamt-Jugend- und Auszubildendenvertretungen, kann durch Beschlüsse der einzelnen Gesamt-Jugend- und Auszubildendenvertretungen eine Konzern-Jugend- und Auszubildendenvertretung errichtet werden. Die Errichtung erfordert die Zustimmung der Gesamt-Jugend- und Auszubildendenvertretungen der Konzernunternehmen, in denen insgesamt mindestens 75 vom Hundert der in § 60 Abs. 1 genannten Arbeitnehmer beschäftigt sind. Besteht in einem Konzernunternehmen nur eine Jugend- und Auszubildendenvertretung, so nimmt diese die Aufgaben einer Gesamt-Jugend- und Auszubildendenvertretung nach den Vorschriften dieses Abschnitts wahr.</w:t>
      </w:r>
    </w:p>
    <w:p>
      <w:r>
        <w:t xml:space="preserve">(2) In die Konzern-Jugend- und Auszubildendenvertretung entsendet jede Gesamt-Jugend- und Auszubildendenvertretung eines ihrer Mitglieder. Sie hat für jedes Mitglied mindestens ein Ersatzmitglied zu bestellen und die Reihenfolge des Nachrückens festzulegen.</w:t>
      </w:r>
    </w:p>
    <w:p>
      <w:r>
        <w:t xml:space="preserve">(3) Jedes Mitglied der Konzern-Jugend- und Auszubildendenvertretung hat so viele Stimmen, wie die Mitglieder der entsendenden Gesamt-Jugend- und Auszubildendenvertretung insgesamt Stimmen haben.</w:t>
      </w:r>
    </w:p>
    <w:p>
      <w:r>
        <w:t xml:space="preserve">(4) § 72 Abs. 4 bis 8 gilt entsprechend.</w:t>
      </w:r>
    </w:p>
    <w:p>
      <w:r>
        <w:rPr>
          <w:color w:val="555555"/>
          <w:sz w:val="17"/>
        </w:rPr>
        <w:t xml:space="preserve">Zitiervorschlag: § 73a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https://recht.nulegal.eu/gesetze/BetrVG/73a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