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BergtechAusbV — Prüfungsbereiche von Teil 1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Teil 1 der Abschlussprüfung findet in den folgenden Prüfungsbereichen statt:</w:t>
      </w:r>
    </w:p>
    <w:p>
      <w:pPr>
        <w:ind w:left="420"/>
      </w:pPr>
      <w:r>
        <w:t xml:space="preserve">1. Montagetechnik und</w:t>
      </w:r>
    </w:p>
    <w:p>
      <w:pPr>
        <w:ind w:left="420"/>
      </w:pPr>
      <w:r>
        <w:t xml:space="preserve">2. Lagerstätte.</w:t>
      </w:r>
    </w:p>
    <w:p>
      <w:r>
        <w:rPr>
          <w:color w:val="555555"/>
          <w:sz w:val="17"/>
        </w:rPr>
        <w:t xml:space="preserve">Zitiervorschlag: § 7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