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BergWoZErhV — Verzinsung</w:t>
      </w:r>
    </w:p>
    <w:p>
      <w:r>
        <w:rPr>
          <w:color w:val="555555"/>
          <w:sz w:val="18"/>
        </w:rPr>
        <w:t xml:space="preserve">Verordnung über die Erhebung der Zinsen für Darlehen des Bundes zum Bergarbeiterwohnungsbau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Darlehen, die vor dem 1. Januar 1960 bewilligt worden sind, sind vorbehaltlich der §§ 3 und 4 auf Verlangen der darlehnsverwaltenden Stelle mit einem Zinssatz von 8 vom Hundert jährlich zu verzinsen.</w:t>
      </w:r>
    </w:p>
    <w:p>
      <w:r>
        <w:t xml:space="preserve">(2) Darlehen, die nach dem 31. Dezember 1959, jedoch vor dem 1. Januar 1970 bewilligt worden sind, sind vorbehaltlich der §§ 3 und 4 auf Verlangen der darlehnsverwaltenden Stelle mit einem Zinssatz von 6 vom Hundert jährlich zu verzinsen.</w:t>
      </w:r>
    </w:p>
    <w:p>
      <w:r>
        <w:t xml:space="preserve">(3) Die Verzinsung beginnt mit dem ersten Zahlungsabschnitt, der auf den 31. Dezember 1982 folgt, soweit sich aus § 18b Abs. 4 des Wohnungsbindungsgesetzes nichts anderes ergibt.</w:t>
      </w:r>
    </w:p>
    <w:p>
      <w:r>
        <w:rPr>
          <w:color w:val="555555"/>
          <w:sz w:val="17"/>
        </w:rPr>
        <w:t xml:space="preserve">Zitiervorschlag: § 2 BergWoZErhV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https://recht.nulegal.eu/gesetze/BergWoZErhV/2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