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BbgVBauV (Brandenburg) — Ausgänge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Jeder Verkaufsraum, Aufenthaltsraum und jede Ladenstraße müssen mindestens zwei Ausgänge haben, die zum Freien oder zu notwendigen Treppenräumen führen. Für Verkaufs- und Aufenthaltsräume, die eine Fläche von nicht mehr als 100 Quadratmeter haben, genügt ein Ausgang.</w:t>
      </w:r>
    </w:p>
    <w:p>
      <w:r>
        <w:t xml:space="preserve">(2) Ausgänge aus Verkaufsräumen müssen mindestens 2 Meter breit sein; für Ausgänge aus Verkaufsräumen, die eine Fläche von nicht mehr als 500 Quadratmeter haben, genügt eine Breite von 1 Meter. Ein Ausgang, der in einen Flur führt, darf nicht breiter sein als der Flur.</w:t>
      </w:r>
    </w:p>
    <w:p>
      <w:r>
        <w:t xml:space="preserve">(3) Die Ausgänge aus einem Geschoss einer Verkaufsstätte ins Freie oder in notwendige Treppenräume müssen eine Breite von</w:t>
      </w:r>
    </w:p>
    <w:p>
      <w:r>
        <w:t xml:space="preserve">mindestens 30 Zentimeter je 100 Quadratmeter der Flächen der Verkaufsräume und</w:t>
      </w:r>
    </w:p>
    <w:p>
      <w:r>
        <w:t xml:space="preserve">der Hälfte der Flächen der Ladenstraßen, mindestens jedoch der Flächen der Ladenstraßen bezogen auf die Mindestbreite nach § 13 Absatz 1</w:t>
      </w:r>
    </w:p>
    <w:p>
      <w:r>
        <w:t xml:space="preserve">haben. Ausgänge aus den Geschossen einer Verkaufsstätte müssen mindestens 2 Meter breit sein. Ein Ausgang, der in einen Treppenraum führt, darf nicht breiter sein als die notwendige Treppe.</w:t>
      </w:r>
    </w:p>
    <w:p>
      <w:r>
        <w:t xml:space="preserve">(4) Ausgänge aus notwendigen Treppenräumen ins Freie oder in Treppenraumerweiterungen müssen mindestens so breit sein wie die notwendigen Treppen.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