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BbgStkV (Brandenburg) — Dauer und Abschluss der Ausbildung</w:t>
      </w:r>
    </w:p>
    <w:p>
      <w:r>
        <w:rPr>
          <w:color w:val="555555"/>
          <w:sz w:val="18"/>
        </w:rPr>
        <w:t xml:space="preserve">Brandenburgische Studienkollegverordnung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Dauer der Ausbildung am Studienkolleg umfasst in der Regel zwei Semester. Sie kann in begründeten Fällen um höchstens zwei Semester verlängert oder auf ein Semester verkürzt werden.</w:t>
      </w:r>
    </w:p>
    <w:p>
      <w:r>
        <w:t xml:space="preserve">(2) Jedes Semester kann höchstens einmal wiederholt werden.</w:t>
      </w:r>
    </w:p>
    <w:p>
      <w:r>
        <w:t xml:space="preserve">(3) Der Ausbildung am Studienkolleg kann ein Deutsch-Vorkurs vorangestellt werden, der ein Semester umfasst.</w:t>
      </w:r>
    </w:p>
    <w:p>
      <w:r>
        <w:t xml:space="preserve">(4) Die Ausbildung am Studienkolleg wird mit der Feststellungsprüfung abgeschlossen. Diese Prüfung kann auch extern ohne den vorherigen Besuch des Studienkollegs abgelegt werden.</w:t>
      </w:r>
    </w:p>
    <w:p>
      <w:r>
        <w:rPr>
          <w:color w:val="555555"/>
          <w:sz w:val="17"/>
        </w:rPr>
        <w:t xml:space="preserve">Zitiervorschlag: § 3 BbgStkV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https://recht.nulegal.eu/gesetze/BbgStkV/3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