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BbgPJMDSG (Brandenburg) — Verzeichnis der Verarbeitungstätigkeiten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Verantwortliche führt schriftlich oder elektronisch ein Verzeichnis aller Kategorien von Verarbeitungstätigkeiten, die seiner Zuständigkeit unterliegen. Es enthält folgende Angaben:</w:t>
      </w:r>
    </w:p>
    <w:p>
      <w:r>
        <w:t xml:space="preserve">den Namen und die Erreichbarkeit des oder der gemeinsam Verantwortlichen sowie der oder des behördlichen Datenschutzbeauftragten,</w:t>
      </w:r>
    </w:p>
    <w:p>
      <w:r>
        <w:t xml:space="preserve">die Zwecke der Verarbeitung,</w:t>
      </w:r>
    </w:p>
    <w:p>
      <w:r>
        <w:t xml:space="preserve">die Rechtsgrundlagen der Verarbeitung,</w:t>
      </w:r>
    </w:p>
    <w:p>
      <w:r>
        <w:t xml:space="preserve">die Kategorien</w:t>
      </w:r>
    </w:p>
    <w:p>
      <w:r>
        <w:t xml:space="preserve">betroffener Personen,</w:t>
      </w:r>
    </w:p>
    <w:p>
      <w:r>
        <w:t xml:space="preserve">personenbezogener Daten,</w:t>
      </w:r>
    </w:p>
    <w:p>
      <w:r>
        <w:t xml:space="preserve">von Empfängern und</w:t>
      </w:r>
    </w:p>
    <w:p>
      <w:r>
        <w:t xml:space="preserve">der Übermittlung personenbezogener Daten an einen Drittstaat oder an eine internationale Organisation,</w:t>
      </w:r>
    </w:p>
    <w:p>
      <w:r>
        <w:t xml:space="preserve">die gesetzlich vorgesehenen Regel- und Höchstfristen für die Löschung verschiedener Kategorien personenbezogener Daten, hilfsweise die vorgesehenen Fristen zur Überprüfung der weiteren Erforderlichkeit der Speicherung personenbezogener Daten,</w:t>
      </w:r>
    </w:p>
    <w:p>
      <w:r>
        <w:t xml:space="preserve">die Verwendung von Profiling,</w:t>
      </w:r>
    </w:p>
    <w:p>
      <w:r>
        <w:t xml:space="preserve">eine allgemeine Beschreibung der technischen und organisatorischen Maßnahmen nach § 17.</w:t>
      </w:r>
    </w:p>
    <w:p>
      <w:r>
        <w:t xml:space="preserve">(2) Der Auftragsverarbeiter führt schriftlich oder elektronisch ein Verzeichnis über alle Kategorien von Verarbeitungstätigkeiten, die er im Auftrag eines Verantwortlichen durchführt. Es enthält folgende Angaben:</w:t>
      </w:r>
    </w:p>
    <w:p>
      <w:r>
        <w:t xml:space="preserve">den Namen und die Erreichbarkeit des Auftragsverarbeiters, der von ihm hinzugezogenen Auftragsverarbeiter sowie der Verantwortlichen, in deren Auftrag er tätig ist, und seiner oder seines Datenschutzbeauftragten,</w:t>
      </w:r>
    </w:p>
    <w:p>
      <w:r>
        <w:t xml:space="preserve">die Kategorien von Verarbeitungstätigkeiten, die er im Auftrag des Verantwortlichen durchführt,</w:t>
      </w:r>
    </w:p>
    <w:p>
      <w:r>
        <w:t xml:space="preserve">die von dem Verantwortlichen angewiesene Übermittlung personenbezogener Daten an einen Drittstaat oder eine internationale Organisation unter Angabe des Staates oder der Organisation und</w:t>
      </w:r>
    </w:p>
    <w:p>
      <w:r>
        <w:t xml:space="preserve">eine allgemeine Beschreibung der technischen und organisatorischen Maßnahmen nach § 17.</w:t>
      </w:r>
    </w:p>
    <w:p>
      <w:r>
        <w:t xml:space="preserve">(3) Der Verantwortliche und der Auftragsverarbeiter stellen ihre Verzeichnisse der oder dem Landesbeauftragten auf Anforderung zur Verfügung.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24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