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BbgLZV (Brandenburg) — Verwendung in der Lehrerausbildung und Lehrerfortbildung</w:t>
      </w:r>
    </w:p>
    <w:p>
      <w:r>
        <w:rPr>
          <w:color w:val="555555"/>
          <w:sz w:val="18"/>
        </w:rPr>
        <w:t xml:space="preserve">Brandenburgische Lehrkräftezulagenverordnung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Lehrkräfte erhalten für die Dauer ihrer Verwendung in der Aus- und Fortbildung von Lehrkräften eine Stellenzulage. Die Stellenzulage beträgt bei Verwendung als</w:t>
      </w:r>
    </w:p>
    <w:p>
      <w:r>
        <w:t xml:space="preserve">Lehrkraft mit Aufgaben in der Ausbildung von Lehrkräften an Studienseminaren 150 Euro monatlich,</w:t>
      </w:r>
    </w:p>
    <w:p>
      <w:r>
        <w:t xml:space="preserve">Lehrkraft mit Aufgaben in der Fortbildung von Lehrkräften ohne abgeschlossene Lehramtsbefähigung 100 Euro monatlich.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