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BbgKPBauV (Brandenburg) — Türen</w:t>
      </w:r>
    </w:p>
    <w:p>
      <w:r>
        <w:rPr>
          <w:color w:val="555555"/>
          <w:sz w:val="18"/>
        </w:rPr>
        <w:t xml:space="preserve">Brandenburgische Krankenhaus- und Pflegeheim-Bauverordnung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Brandwänden müssen Türen</w:t>
      </w:r>
    </w:p>
    <w:p>
      <w:r>
        <w:t xml:space="preserve">feuerbeständig, rauchdicht und selbstschließend sein.</w:t>
      </w:r>
    </w:p>
    <w:p>
      <w:r>
        <w:t xml:space="preserve">(2) In raumabschließenden Innenwänden, die</w:t>
      </w:r>
    </w:p>
    <w:p>
      <w:r>
        <w:t xml:space="preserve">feuerbeständig sein müssen, müssen Türen mindestens</w:t>
      </w:r>
    </w:p>
    <w:p>
      <w:r>
        <w:t xml:space="preserve">feuerhemmend, rauchdicht und selbstschließend sein.</w:t>
      </w:r>
    </w:p>
    <w:p>
      <w:r>
        <w:t xml:space="preserve">(3) In raumabschließenden Innenwänden, die</w:t>
      </w:r>
    </w:p>
    <w:p>
      <w:r>
        <w:t xml:space="preserve">hochfeuerhemmend sein müssen, müssen Türen mindestens rauchdicht</w:t>
      </w:r>
    </w:p>
    <w:p>
      <w:r>
        <w:t xml:space="preserve">und selbstschließend sein.</w:t>
      </w:r>
    </w:p>
    <w:p>
      <w:r>
        <w:t xml:space="preserve">(4) In raumabschließenden Innenwänden, die</w:t>
      </w:r>
    </w:p>
    <w:p>
      <w:r>
        <w:t xml:space="preserve">feuerhemmend sein müssen, müssen Türen mindestens</w:t>
      </w:r>
    </w:p>
    <w:p>
      <w:r>
        <w:t xml:space="preserve">dichtschließend und vollwandig sein.</w:t>
      </w:r>
    </w:p>
    <w:p>
      <w:r>
        <w:t xml:space="preserve">(5) Die lichte Breite der Türen von Aufenthaltsräumen</w:t>
      </w:r>
    </w:p>
    <w:p>
      <w:r>
        <w:t xml:space="preserve">und der Türen im Zuge von Rettungswegen muss mindestens 0,90 m</w:t>
      </w:r>
    </w:p>
    <w:p>
      <w:r>
        <w:t xml:space="preserve">betragen. In Krankenhäusern und in Intensivbereichen von Pflegeheimen muss</w:t>
      </w:r>
    </w:p>
    <w:p>
      <w:r>
        <w:t xml:space="preserve">die lichte Breite der Türen, durch die Kranke liegend befördert</w:t>
      </w:r>
    </w:p>
    <w:p>
      <w:r>
        <w:t xml:space="preserve">werden, mindestens 1,25 m betragen.</w:t>
      </w:r>
    </w:p>
    <w:p>
      <w:r>
        <w:t xml:space="preserve">(6) Türen in Rettungswegen müssen in Fluchtrichtung</w:t>
      </w:r>
    </w:p>
    <w:p>
      <w:r>
        <w:t xml:space="preserve">aufschlagen und dürfen keine Schwellen haben. Die Türen müssen</w:t>
      </w:r>
    </w:p>
    <w:p>
      <w:r>
        <w:t xml:space="preserve">jederzeit von innen leicht und in voller Breite geöffnet werden</w:t>
      </w:r>
    </w:p>
    <w:p>
      <w:r>
        <w:t xml:space="preserve">können. Die Türen, die wegen einer sicheren Unterbringung von</w:t>
      </w:r>
    </w:p>
    <w:p>
      <w:r>
        <w:t xml:space="preserve">Personen verschlossen gehalten werden, müssen im Gefahrenfall durch das</w:t>
      </w:r>
    </w:p>
    <w:p>
      <w:r>
        <w:t xml:space="preserve">Personal ohne Zeitverzug geöffnet werden können.</w:t>
      </w:r>
    </w:p>
    <w:p>
      <w:r>
        <w:t xml:space="preserve">(7) Pendeltüren und Schiebetüren sind im Zuge von</w:t>
      </w:r>
    </w:p>
    <w:p>
      <w:r>
        <w:t xml:space="preserve">Rettungswegen unzulässig, dies gilt nicht für automatische</w:t>
      </w:r>
    </w:p>
    <w:p>
      <w:r>
        <w:t xml:space="preserve">Schiebetüren, die die Rettungswege nicht beeinträchtigen.</w:t>
      </w:r>
    </w:p>
    <w:p>
      <w:r>
        <w:t xml:space="preserve">(8) Türen, die selbstschließend sein müssen,</w:t>
      </w:r>
    </w:p>
    <w:p>
      <w:r>
        <w:t xml:space="preserve">dürfen offen gehalten werden, wenn sie Einrichtungen haben, die bei</w:t>
      </w:r>
    </w:p>
    <w:p>
      <w:r>
        <w:t xml:space="preserve">Raucheinwirkung ein selbsttätiges Schließen der Türen bewirken;</w:t>
      </w:r>
    </w:p>
    <w:p>
      <w:r>
        <w:t xml:space="preserve">sie müssen auch von Hand geschlossen werden können.</w:t>
      </w:r>
    </w:p>
    <w:p>
      <w:r>
        <w:rPr>
          <w:color w:val="555555"/>
          <w:sz w:val="17"/>
        </w:rPr>
        <w:t xml:space="preserve">Zitiervorschlag: § 9 BbgKPBauV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https://recht.nulegal.eu/gesetze/BbgKPBauV/9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