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BbgKPBauV (Brandenburg) — Zusätzliche Bauvorlagen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Mit den Bauvorlagen ist ein Brandschutzkonzept</w:t>
      </w:r>
    </w:p>
    <w:p>
      <w:r>
        <w:t xml:space="preserve">vorzulegen, in dem insbesondere die Zahl der Betten, die Art der Unterbringung,</w:t>
      </w:r>
    </w:p>
    <w:p>
      <w:r>
        <w:t xml:space="preserve">die Anordnung der Intensivbereiche, die Anordnung und Bemessung der</w:t>
      </w:r>
    </w:p>
    <w:p>
      <w:r>
        <w:t xml:space="preserve">Rettungswege, die Art der Rettung und die zur Erfüllung der</w:t>
      </w:r>
    </w:p>
    <w:p>
      <w:r>
        <w:t xml:space="preserve">brandschutztechnischen Anforderungen erforderlichen baulichen, technischen und</w:t>
      </w:r>
    </w:p>
    <w:p>
      <w:r>
        <w:t xml:space="preserve">betrieblichen Maßnahmen dargestellt sind.</w:t>
      </w:r>
    </w:p>
    <w:p>
      <w:r>
        <w:t xml:space="preserve">(2) In den Bauvorlagen ist die Zweckbestimmung der einzelnen</w:t>
      </w:r>
    </w:p>
    <w:p>
      <w:r>
        <w:t xml:space="preserve">Räume und Bereiche anzugeben. Insbesondere sind die Operationsbereiche,</w:t>
      </w:r>
    </w:p>
    <w:p>
      <w:r>
        <w:t xml:space="preserve">die Intensivbereiche, die Bereiche für Infektionskranke und die Bereiche,</w:t>
      </w:r>
    </w:p>
    <w:p>
      <w:r>
        <w:t xml:space="preserve">in denen mit ionisierenden Strahlen umgegangen wird, sowie die für diese</w:t>
      </w:r>
    </w:p>
    <w:p>
      <w:r>
        <w:t xml:space="preserve">Bereiche erforderlichen besonderen baulichen, technischen und betrieblichen</w:t>
      </w:r>
    </w:p>
    <w:p>
      <w:r>
        <w:t xml:space="preserve">Schutz- und Sicherheitsmaßnahmen darzustellen.</w:t>
      </w:r>
    </w:p>
    <w:p>
      <w:r>
        <w:t xml:space="preserve">(3) Für die nach dieser Verordnung erforderlichen</w:t>
      </w:r>
    </w:p>
    <w:p>
      <w:r>
        <w:t xml:space="preserve">technischen Einrichtungen sind besondere Pläne, Beschreibungen und</w:t>
      </w:r>
    </w:p>
    <w:p>
      <w:r>
        <w:t xml:space="preserve">Nachweise vorzulegen.</w:t>
      </w:r>
    </w:p>
    <w:p>
      <w:r>
        <w:t xml:space="preserve">(4) Der Verlauf der Rettungswege im Freien, die Zufahrten und</w:t>
      </w:r>
    </w:p>
    <w:p>
      <w:r>
        <w:t xml:space="preserve">die Aufstell- und Bewegungsflächen für die Einsatz- und</w:t>
      </w:r>
    </w:p>
    <w:p>
      <w:r>
        <w:t xml:space="preserve">Rettungsfahrzeuge sind in einem besonderen Außenanlagenplan darzustellen.</w:t>
      </w:r>
    </w:p>
    <w:p>
      <w:r>
        <w:rPr>
          <w:color w:val="555555"/>
          <w:sz w:val="17"/>
        </w:rPr>
        <w:t xml:space="preserve">Zitiervorschlag: § 18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BbgKPBauV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