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BbgAZVPFJ (Brandenburg) — Inkrafttreten, Außerkrafttreten</w:t>
      </w:r>
    </w:p>
    <w:p>
      <w:r>
        <w:rPr>
          <w:color w:val="555555"/>
          <w:sz w:val="18"/>
        </w:rPr>
        <w:t xml:space="preserve">Brandenburgische Arbeitszeitverordnung Polizei, Feuerwehr, Justizvollzug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</w:t>
      </w:r>
    </w:p>
    <w:p>
      <w:r>
        <w:t xml:space="preserve">Verordnung tritt am 1. Januar 2010 in Kraft.</w:t>
      </w:r>
    </w:p>
    <w:p>
      <w:r>
        <w:t xml:space="preserve">(2)</w:t>
      </w:r>
    </w:p>
    <w:p>
      <w:r>
        <w:t xml:space="preserve">Gleichzeitig treten die Arbeitszeitverordnung Polizei vom 4. Februar 1999 (GVBl.</w:t>
      </w:r>
    </w:p>
    <w:p>
      <w:r>
        <w:t xml:space="preserve">II S. 110), die durch Verordnung vom 27. Oktober 2003 (GVBl. II S. 646) geändert</w:t>
      </w:r>
    </w:p>
    <w:p>
      <w:r>
        <w:t xml:space="preserve">worden ist, und die Arbeitszeitverordnung Feuerwehr vom 3. August 2007 (GVBl. II</w:t>
      </w:r>
    </w:p>
    <w:p>
      <w:r>
        <w:t xml:space="preserve">S. 274) außer Kraft.</w:t>
      </w:r>
    </w:p>
    <w:p>
      <w:r>
        <w:t xml:space="preserve">Potsdam, den</w:t>
      </w:r>
    </w:p>
    <w:p>
      <w:r>
        <w:t xml:space="preserve">16. September 2009</w:t>
      </w:r>
    </w:p>
    <w:p>
      <w:r>
        <w:t xml:space="preserve">Der Minister des</w:t>
      </w:r>
    </w:p>
    <w:p>
      <w:r>
        <w:t xml:space="preserve">Innern</w:t>
      </w:r>
    </w:p>
    <w:p>
      <w:r>
        <w:t xml:space="preserve">Jörg Schönbohm</w:t>
      </w:r>
    </w:p>
    <w:p>
      <w:r>
        <w:t xml:space="preserve">Die Ministerin</w:t>
      </w:r>
    </w:p>
    <w:p>
      <w:r>
        <w:t xml:space="preserve">der Justiz</w:t>
      </w:r>
    </w:p>
    <w:p>
      <w:r>
        <w:t xml:space="preserve">Beate Blechinger</w:t>
      </w:r>
    </w:p>
    <w:p>
      <w:r>
        <w:rPr>
          <w:color w:val="555555"/>
          <w:sz w:val="17"/>
        </w:rPr>
        <w:t xml:space="preserve">Zitiervorschlag: § 30 BbgAZVPFJ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https://recht.nulegal.eu/gesetze/BbgAZVPFJ/30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