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BbgAUA-AnerkV (Brandenburg) — Zuständigkeit</w:t>
      </w:r>
    </w:p>
    <w:p>
      <w:r>
        <w:rPr>
          <w:color w:val="555555"/>
          <w:sz w:val="18"/>
        </w:rPr>
        <w:t xml:space="preserve">Brandenburgische Angebotsanerkennungsverordnung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Zuständige Behörde für die Durchführung dieser Verordnung ist das Landesamt für Soziales und Versorgung (Anerkennungsbehörde).</w:t>
      </w:r>
    </w:p>
    <w:p>
      <w:r>
        <w:rPr>
          <w:color w:val="555555"/>
          <w:sz w:val="17"/>
        </w:rPr>
        <w:t xml:space="preserve">Zitiervorschlag: § 2 BbgAUA-AnerkV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https://recht.nulegal.eu/gesetze/BbgAUA-AnerkV/2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