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BayZulV (Bayern) — Taucherzulage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Beamte und Beamtinnen erhalten für Tauchertätigkeiten eine Zulage.</w:t>
      </w:r>
    </w:p>
    <w:p>
      <w:r>
        <w:t xml:space="preserve">(2) Tauchertätigkeiten sind Übungen oder Arbeiten im Wasser</w:t>
      </w:r>
    </w:p>
    <w:p>
      <w:r>
        <w:t xml:space="preserve">1. im Taucheranzug ohne Helm und ohne Tauchgerät,</w:t>
      </w:r>
    </w:p>
    <w:p>
      <w:r>
        <w:t xml:space="preserve">2. mit Helm oder Tauchgerät.</w:t>
      </w:r>
    </w:p>
    <w:p>
      <w:r>
        <w:t xml:space="preserve">Zu den Tauchertätigkeiten gehören auch Übungen oder Arbeiten in Pressluft (Druckkammern).</w:t>
      </w:r>
    </w:p>
    <w:p>
      <w:r>
        <w:t xml:space="preserve">(3) Die Taucherzulage wird nach Stunden berechnet; die maßgeblichen Stundensätze, wie auch die Staffelung nach Tauchtiefen des Stundensatzes im Fall des Abs. 2 Satz 1 Nr. 2, bestimmen sich nach Anlage 4. Die Zulagenbeträge nach Satz 1 Halbsatz 2 Alternative 2 erhöhen sich für eine Tauchertätigkeit</w:t>
      </w:r>
    </w:p>
    <w:p>
      <w:r>
        <w:t xml:space="preserve">1. in Strömung mit Stromschutz gleich welcher Art um 15 v.H.,</w:t>
      </w:r>
    </w:p>
    <w:p>
      <w:r>
        <w:t xml:space="preserve">2. in Strömung ohne Stromschutz um 30 v.H.,</w:t>
      </w:r>
    </w:p>
    <w:p>
      <w:r>
        <w:t xml:space="preserve">3. in Seewasserstraßen oder auf offener See um 25 v.H.,</w:t>
      </w:r>
    </w:p>
    <w:p>
      <w:r>
        <w:t xml:space="preserve">4. bei Lufttemperaturen von weniger als plus 3 Grad Celsius um 25 v.H.,</w:t>
      </w:r>
    </w:p>
    <w:p>
      <w:r>
        <w:t xml:space="preserve">5. unter Eisdecken, Wracks oder Bauteilen um 30 v.H.</w:t>
      </w:r>
    </w:p>
    <w:p>
      <w:r>
        <w:t xml:space="preserve">Die Zeiten sind für jeden Kalendertag zu ermitteln, das Ergebnis ist zu runden. Dabei bleiben Zeiten von weniger als zehn Minuten unberücksichtigt; Zeiten von zehn bis dreißig Minuten werden auf eine halbe Stunde, von mehr als dreißig Minuten auf eine volle Stunde aufgerundet. Als Tauchzeit gilt</w:t>
      </w:r>
    </w:p>
    <w:p>
      <w:r>
        <w:t xml:space="preserve">1. für Helmtaucher und Helmtaucherinnen die Zeit unter dem geschlossenen Taucherhelm,</w:t>
      </w:r>
    </w:p>
    <w:p>
      <w:r>
        <w:t xml:space="preserve">2. für Schwimmtaucher und Schwimmtaucherinnen die Zeit unter der Atemmaske und</w:t>
      </w:r>
    </w:p>
    <w:p>
      <w:r>
        <w:t xml:space="preserve">3. für Arbeiten in Druckkammern die Zeit von Beginn des Einschleusens bis zum Ende des Ausschleusens.</w:t>
      </w:r>
    </w:p>
    <w:p>
      <w:r>
        <w:rPr>
          <w:color w:val="555555"/>
          <w:sz w:val="17"/>
        </w:rPr>
        <w:t xml:space="preserve">Zitiervorschlag: § 17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