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BayWSGV1998_984 (Bayern)</w:t>
      </w:r>
    </w:p>
    <w:p>
      <w:r>
        <w:rPr>
          <w:color w:val="555555"/>
          <w:sz w:val="18"/>
        </w:rPr>
        <w:t xml:space="preserve">Verwaltungsabkommen über die Bestimmung der zuständigen Behörde für die Festsetzung eines Wasserschutzgebiets für die Trinkwassergewinnungsanlage „Sonnabendquelle“ der Gas- und Wasserversorgung Fulda GmbH in der Gemarkung Dalherda der Stadt Gersfeld/Rhön für den Ortsteil Oberstellberg der Gemeinde Ebersburg, Landkreis Fulda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sich über das Verfahren zur Festsetzung des Wasserschutzgebiets hinaus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BayWSGV1998_984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https://recht.nulegal.eu/gesetze/BayWSGV1998_984/2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