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78 BayVwVfG (Bayern) — Zusammentreffen mehrerer Vorhaben</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Treffen mehrere selbständige Vorhaben, für deren Durchführung Planfeststellungsverfahren vorgeschrieben sind, derart zusammen, daß für diese Vorhaben oder für Teile von ihnen nur eine einheitliche Entscheidung möglich ist, so findet für diese Vorhaben oder für deren Teile nur ein Planfeststellungsverfahren statt.</w:t>
      </w:r>
    </w:p>
    <w:p>
      <w:r>
        <w:t xml:space="preserve">(2) Zuständigkeiten und Verfahren richten sich nach den Rechtsvorschriften über das Planfeststellungsverfahren, das für diejenige Anlage vorgeschrieben ist, die einen größeren Kreis öffentlich-rechtlicher Beziehungen berührt. Bestehen Zweifel, welche Rechtsvorschrift anzuwenden ist, so entscheidet, falls nach den in Betracht kommenden Rechtsvorschriften mehrere Behörden des Geschäftsbereichs eines Staatsministeriums zuständig sind, das Staatsministerium; gehören die Behörden zum Geschäftsbereich verschiedener Staatsministerien, so entscheidet die Staatsregierung. Bestehen Zweifel, welche Rechtsvorschrift anzuwenden ist, und sind nach den in Betracht kommenden Rechtsvorschriften Behörden verschiedener Länder zuständig, so führen, falls sich die obersten Behörden der Länder nicht einigen, die Landesregierungen das Einvernehmen darüber herbei, welche Rechtsvorschrift anzuwenden ist; sind nach den in Betracht kommenden Rechtsvorschriften eine Bundesbehörde und eine Landesbehörde zuständig, so führen, falls sich die obersten Bundes- und Landesbehörden nicht einigen, die Bundesregierung und die Staatsregierung das Einvernehmen darüber herbei, welche Rechtsvorschrift anzuwenden ist.</w:t>
      </w:r>
    </w:p>
    <w:p>
      <w:r>
        <w:rPr>
          <w:color w:val="555555"/>
          <w:sz w:val="17"/>
        </w:rPr>
        <w:t xml:space="preserve">Zitiervorschlag: Art 78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