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BayTheolFbUniABek (Bayern)</w:t>
      </w:r>
    </w:p>
    <w:p>
      <w:r>
        <w:rPr>
          <w:color w:val="555555"/>
          <w:sz w:val="18"/>
        </w:rPr>
        <w:t xml:space="preserve">Vertrag zwischen dem Heiligen Stuhl und dem Freistaat Bayern über den Katholisch-Theologischen Fachbereich der Universität Augsburg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 Urkund dessen haben die Bevollmächtigten diesen Vertrag unterzeichnet.</w:t>
      </w:r>
    </w:p>
    <w:p>
      <w:r>
        <w:t xml:space="preserve">Geschehen in doppelter Urschrift.</w:t>
      </w:r>
    </w:p>
    <w:p>
      <w:r>
        <w:t xml:space="preserve">Bonn-Bad Godesberg, 17. September 1970</w:t>
      </w:r>
    </w:p>
    <w:p>
      <w:r>
        <w:t xml:space="preserve">Dr. Ludwig Huber</w:t>
      </w:r>
    </w:p>
    <w:p>
      <w:r>
        <w:t xml:space="preserve">Staatsminister für Unterricht und Kultus</w:t>
      </w:r>
    </w:p>
    <w:p>
      <w:r>
        <w:rPr>
          <w:color w:val="555555"/>
          <w:sz w:val="17"/>
        </w:rPr>
        <w:t xml:space="preserve">Zitiervorschlag: Volltext BayTheolFbUniABek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https://recht.nulegal.eu/gesetze/BayTheolFbUniABek/volltext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