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BayTV_CoSoZ (Bayern)</w:t>
      </w:r>
    </w:p>
    <w:p>
      <w:r>
        <w:rPr>
          <w:color w:val="555555"/>
          <w:sz w:val="18"/>
        </w:rPr>
        <w:t xml:space="preserve">Tarifvertrag über eine einmalige Corona-Sonderzahlung für Arbeitnehmerinnen und Arbeitnehmer, Auszubildende, Praktikantinnen und Praktikanten sowie dual Studierende in ausbildungsintegrierten dualen Studiengängen im öffentlichen Dienst der Länder Bekanntmachung des Bayerischen Staatsministeriums der Finanzen und für Heimat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Nachstehend wird der Tarifvertrag über eine einmalige Corona-Sonderzahlung (TV Corona-Sonderzahlung) vom 29. November 2021 zum Vollzug bekannt gegeben.</w:t>
      </w:r>
    </w:p>
    <w:p>
      <w:r>
        <w:rPr>
          <w:color w:val="555555"/>
          <w:sz w:val="17"/>
        </w:rPr>
        <w:t xml:space="preserve">Zitiervorschlag: Eingangsformel BayTV_CoSoZ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https://recht.nulegal.eu/gesetze/BayTV_CoSoZ/eingangsformel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