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BayRDG (Bayern) — Antragstellung</w:t>
      </w:r>
    </w:p>
    <w:p>
      <w:r>
        <w:rPr>
          <w:color w:val="555555"/>
          <w:sz w:val="18"/>
        </w:rPr>
        <w:t xml:space="preserve">Bayerisches Rettungsdienstgesetz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Genehmigung ist schriftlich zu beantragen. Der Antrag muss die jeweilige Genehmigungsleistung sowie die Art und den Standort des eingesetzten Krankenkraftwagens bezeichnen.</w:t>
      </w:r>
    </w:p>
    <w:p>
      <w:r>
        <w:t xml:space="preserve">(2) Der Antrag auf Erteilung der Genehmigung muss enthalten</w:t>
      </w:r>
    </w:p>
    <w:p>
      <w:r>
        <w:t xml:space="preserve">1. für den Antragsteller Namen und Betriebssitz, bei natürlichen Personen außerdem Geburtstag, Geburtsort, Wohnort, sowie Angaben darüber, ob der Antragsteller bereits eine Genehmigung für Genehmigungsleistungen besitzt oder besessen hat,</w:t>
      </w:r>
    </w:p>
    <w:p>
      <w:r>
        <w:t xml:space="preserve">2. für die zur Geschäftsführung bestellten Personen Namen, Geburtstag, Geburtsort, Wohnort, Tätigkeitsort innerhalb des Unternehmens und Angaben zur fachlichen Eignung.</w:t>
      </w:r>
    </w:p>
    <w:p>
      <w:r>
        <w:t xml:space="preserve">(3) Dem Antrag sind Unterlagen beizufügen, die eine Beurteilung</w:t>
      </w:r>
    </w:p>
    <w:p>
      <w:r>
        <w:t xml:space="preserve">1. der Identifikation des Antragstellers und der zur Führung der Geschäfte berufenen Personen, ihrer Zuverlässigkeit und fachlichen Eignung sowie</w:t>
      </w:r>
    </w:p>
    <w:p>
      <w:r>
        <w:t xml:space="preserve">2. der Sicherheit und Leistungsfähigkeit des Betriebs</w:t>
      </w:r>
    </w:p>
    <w:p>
      <w:r>
        <w:t xml:space="preserve">ermöglichen.</w:t>
      </w:r>
    </w:p>
    <w:p>
      <w:r>
        <w:t xml:space="preserve">(4) Die Genehmigungsbehörde kann weitere Angaben und Unterlagen, insbesondere ein polizeiliches Führungszeugnis, verlangen.</w:t>
      </w:r>
    </w:p>
    <w:p>
      <w:r>
        <w:rPr>
          <w:color w:val="555555"/>
          <w:sz w:val="17"/>
        </w:rPr>
        <w:t xml:space="preserve">Zitiervorschlag: Art 25 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https://recht.nulegal.eu/gesetze/BayRDG/25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