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94 BayPVG (Bayern) — Erlass von Vorschriften</w:t>
      </w:r>
    </w:p>
    <w:p>
      <w:r>
        <w:rPr>
          <w:color w:val="555555"/>
          <w:sz w:val="18"/>
        </w:rPr>
        <w:t xml:space="preserve">Bayerisches Personalvertretungsgesetz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Staatsregierung erläßt die zur Durchführung dieses Gesetzes erforderlichen Rechts- und Verwaltungsvorschriften.</w:t>
      </w:r>
    </w:p>
    <w:p>
      <w:r>
        <w:t xml:space="preserve">(2) Zur Regelung der in den Art. 12 bis 24, 53, 55 bis 59, 64 bis 66 und 89 Abs. 3 bezeichneten Wahlen erläßt die Staatsregierung durch Rechtsverordnung Vorschriften über</w:t>
      </w:r>
    </w:p>
    <w:p>
      <w:r>
        <w:t xml:space="preserve">a) die Vorbereitung der Wahl, insbesondere die Aufstellung der Wählerlisten und die Errechnung der Vertreterzahl,</w:t>
      </w:r>
    </w:p>
    <w:p>
      <w:r>
        <w:t xml:space="preserve">b) die Frist für die Einsichtnahme in die Wählerlisten und die Erhebung von Einsprüchen,</w:t>
      </w:r>
    </w:p>
    <w:p>
      <w:r>
        <w:t xml:space="preserve">c) die Vorschlagslisten und die Frist für ihre Einreichung,</w:t>
      </w:r>
    </w:p>
    <w:p>
      <w:r>
        <w:t xml:space="preserve">d) das Wahlausschreiben und die Fristen für seine Bekanntmachung,</w:t>
      </w:r>
    </w:p>
    <w:p>
      <w:r>
        <w:t xml:space="preserve">e) die Stimmabgabe,</w:t>
      </w:r>
    </w:p>
    <w:p>
      <w:r>
        <w:t xml:space="preserve">f) die Feststellung des Wahlergebnisses und die Fristen für seine Bekanntmachung,</w:t>
      </w:r>
    </w:p>
    <w:p>
      <w:r>
        <w:t xml:space="preserve">g) die Aufbewahrung der Wahlakten,</w:t>
      </w:r>
    </w:p>
    <w:p>
      <w:r>
        <w:t xml:space="preserve">h) die Durchführung von Teilwiederholungswahlen (Art. 53a).</w:t>
      </w:r>
    </w:p>
    <w:p>
      <w:r>
        <w:rPr>
          <w:color w:val="555555"/>
          <w:sz w:val="17"/>
        </w:rPr>
        <w:t xml:space="preserve">Zitiervorschlag: Art 94 BayPVG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https://recht.nulegal.eu/gesetze/BayPVG/94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