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BayPVG (Bayern) — Dienststellen</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einzelnen Behörden, Verwaltungsstellen, Gerichte, Schulen und Betriebe des Staates bilden je eine Dienststelle im Sinn dieses Gesetzes.</w:t>
      </w:r>
    </w:p>
    <w:p>
      <w:r>
        <w:t xml:space="preserve">(2) Die einer Mittelbehörde unmittelbar nachgeordnete Behörde bildet mit den ihr nachgeordneten Stellen eine Dienststelle; dies gilt nicht, soweit auch die weiter nachgeordneten Stellen im Verwaltungsaufbau nach Aufgabenbereich und Organisation selbständig sind. Mittelbehörde im Sinn dieses Gesetzes ist die der obersten Dienstbehörde unmittelbar nachgeordnete Behörde, der andere Dienststellen nachgeordnet sind.</w:t>
      </w:r>
    </w:p>
    <w:p>
      <w:r>
        <w:t xml:space="preserve">(3) Nebenstellen und Teile einer staatlichen Dienststelle, die räumlich weit von dieser entfernt liegen oder durch Aufgabenbereich und Organisation eigenständig sind, gelten als selbständige Dienststellen, wenn die Mehrheit ihrer wahlberechtigten Beschäftigten dies in geheimer Abstimmung beschließt. Der Beschluß kann nur für den Ablauf der Amtszeit etwa bestehender Personalvertretungen gefaßt oder wieder aufgehoben werden, es sei denn, die Nebenstelle oder der Teil einer Dienststelle wird neu errichtet.</w:t>
      </w:r>
    </w:p>
    <w:p>
      <w:r>
        <w:t xml:space="preserve">(4) Die Gesamtheit der Grundschulen und Mittelschulen innerhalb eines Bereichs eines Staatlichen Schulamts und die Gesamtheit der der Aufsicht einer Regierung unterstehenden Förderschulen und Klinikschulen bilden je eine Dienststelle im Sinn dieses Gesetzes; Abs. 3 findet keine Anwendung.</w:t>
      </w:r>
    </w:p>
    <w:p>
      <w:r>
        <w:t xml:space="preserve">(5) Die Gemeinden, Gemeindeverbände und die sonstigen Körperschaften, Anstalten und Stiftungen des öffentlichen Rechts bilden je eine Dienststelle im Sinn dieses Gesetzes. Abs. 3 gilt entsprechend, für Gemeinden jedoch mit der Maßgabe, daß nur durch Aufgabenbereich und Organisation eigenständige Nebenstellen und Teile der Dienststelle als selbständige Dienststellen gelten können. Bei Gemeinden und Gemeindeverbänden kann die Entscheidung nach Abs. 3 auch durch das in ihrer Verfassung vorgesehene oberste Organ getroffen werden; der Beschluß kann nur von der Seite aufgehoben werden, die ihn gefaßt hat.</w:t>
      </w:r>
    </w:p>
    <w:p>
      <w:r>
        <w:t xml:space="preserve">(6) Gemeinsame Dienststellen verschiedener, in Art. 1 genannter Körperschaften, Anstalten und Stiftungen des öffentlichen Rechts gelten jeweils als eine Dienststelle im Sinn dieses Gesetzes.</w:t>
      </w:r>
    </w:p>
    <w:p>
      <w:r>
        <w:t xml:space="preserve">(7) Abs. 3 findet auf Dienststellen der staatlichen Polizei keine Anwendung.</w:t>
      </w:r>
    </w:p>
    <w:p>
      <w:r>
        <w:rPr>
          <w:color w:val="555555"/>
          <w:sz w:val="17"/>
        </w:rPr>
        <w:t xml:space="preserve">Zitiervorschlag: Art 6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