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BayPVG (Bayern) — Größe und Zusammensetzung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Jugend- und Auszubildendenvertretung besteht in Dienststellen mit in der Regel</w:t>
      </w:r>
    </w:p>
    <w:p>
      <w:r>
        <w:t xml:space="preserve">5 bis 20</w:t>
      </w:r>
    </w:p>
    <w:p>
      <w:r>
        <w:t xml:space="preserve">Beschäftigten im Sinn von Art. 58 Abs. 1 aus einem Mitglied,</w:t>
      </w:r>
    </w:p>
    <w:p>
      <w:r>
        <w:t xml:space="preserve">21 bis 50</w:t>
      </w:r>
    </w:p>
    <w:p>
      <w:r>
        <w:t xml:space="preserve">Beschäftigten im Sinn von Art. 58 Abs. 1 aus drei Mitgliedern,</w:t>
      </w:r>
    </w:p>
    <w:p>
      <w:r>
        <w:t xml:space="preserve">51 bis 200</w:t>
      </w:r>
    </w:p>
    <w:p>
      <w:r>
        <w:t xml:space="preserve">Beschäftigten im Sinn von Art. 58 Abs. 1 aus fünf Mitgliedern,</w:t>
      </w:r>
    </w:p>
    <w:p>
      <w:r>
        <w:t xml:space="preserve">mehr als 200</w:t>
      </w:r>
    </w:p>
    <w:p>
      <w:r>
        <w:t xml:space="preserve">Beschäftigten im Sinn von Art. 58 Abs. 1 aus sieben Mitgliedern.</w:t>
      </w:r>
    </w:p>
    <w:p>
      <w:r>
        <w:t xml:space="preserve">(2) Die Jugend- und Auszubildendenvertretung soll sich aus Vertretern der verschiedenen Beschäftigungsarten der der Dienststelle angehörenden Beschäftigten im Sinn von Art. 58 Abs. 1 zusammensetzen.</w:t>
      </w:r>
    </w:p>
    <w:p>
      <w:r>
        <w:t xml:space="preserve">(3) Frauen und Männer sollen bei der Jugend- und Auszubildendenvertretung entsprechend ihrem Anteil an den nach Art. 58 Wahlberechtigten berücksichtigt werden.</w:t>
      </w:r>
    </w:p>
    <w:p>
      <w:r>
        <w:rPr>
          <w:color w:val="555555"/>
          <w:sz w:val="17"/>
        </w:rPr>
        <w:t xml:space="preserve">Zitiervorschlag: Art 59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