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BayPVG (Bayern) — Personalratsfähige Dienststellen; Kleindienststellen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allen Dienststellen, die in der Regel mindestens fünf Wahlberechtigte beschäftigen, von denen drei wählbar sind, werden Personalräte gebildet.</w:t>
      </w:r>
    </w:p>
    <w:p>
      <w:r>
        <w:t xml:space="preserve">(2) Dienststellen, bei denen die Voraussetzungen des Abs. 1 nicht gegeben sind, werden von der übergeordneten Dienststelle im Einvernehmen mit der Stufenvertretung einer benachbarten Dienststelle zugeteilt.</w:t>
      </w:r>
    </w:p>
    <w:p>
      <w:r>
        <w:rPr>
          <w:color w:val="555555"/>
          <w:sz w:val="17"/>
        </w:rPr>
        <w:t xml:space="preserve">Zitiervorschlag: Art 12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