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BayNatOberpfWV (Bayern) — Schutzzweck</w:t>
      </w:r>
    </w:p>
    <w:p>
      <w:r>
        <w:rPr>
          <w:color w:val="555555"/>
          <w:sz w:val="18"/>
        </w:rPr>
        <w:t xml:space="preserve">Verordnung über den „Naturpark Oberpfälzer Wald“ BayRS 791-5-13-U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Zweck der Festsetzung des Naturparks ist es,</w:t>
      </w:r>
    </w:p>
    <w:p>
      <w:r>
        <w:t xml:space="preserve">1. das Gebiet entsprechend dem Pflege- und Entwicklungsplan (§ 12 Nr. 1) nachhaltig zu sichern, zu pflegen und zu entwickeln,</w:t>
      </w:r>
    </w:p>
    <w:p>
      <w:r>
        <w:t xml:space="preserve">2. geeignete Landschaftsteile für die Erholung und den Naturgenuß zu erschließen und der Allgemeinheit zugänglich zu machen, soweit die Belastbarkeit des Naturhaushalts und des Landschaftsbilds dies zulassen,</w:t>
      </w:r>
    </w:p>
    <w:p>
      <w:r>
        <w:t xml:space="preserve">3. den Erholungsverkehr zu ordnen und zu lenken,</w:t>
      </w:r>
    </w:p>
    <w:p>
      <w:r>
        <w:t xml:space="preserve">4. in der Schutzzone</w:t>
      </w:r>
    </w:p>
    <w:p>
      <w:r>
        <w:t xml:space="preserve">a) die Funktionsfähigkeit des Naturhaushalts zu erhalten bzw. wiederherzustellen und zu verbessern, insbesondere</w:t>
      </w:r>
    </w:p>
    <w:p>
      <w:r>
        <w:t xml:space="preserve">– erhebliche oder nachhaltige Beeinträchtigungen von Natur und Landschaft zu verhindern</w:t>
      </w:r>
    </w:p>
    <w:p>
      <w:r>
        <w:t xml:space="preserve">– den Wald wegen seiner besonderen Bedeutung für den Naturhaushalt zu schützen</w:t>
      </w:r>
    </w:p>
    <w:p>
      <w:r>
        <w:t xml:space="preserve">– die heimischen Tier- und Pflanzenarten sowie ihre Lebensgemeinschaften und Lebensräume zu schützen,</w:t>
      </w:r>
    </w:p>
    <w:p>
      <w:r>
        <w:t xml:space="preserve">b) die Vielfalt, Eigenart und Schönheit des für die unter § 1 genannten Naturräume typischen Landschaftsbilds zu bewahren,</w:t>
      </w:r>
    </w:p>
    <w:p>
      <w:r>
        <w:t xml:space="preserve">c) eingetretene Schäden zu beheben oder auszugleichen.</w:t>
      </w:r>
    </w:p>
    <w:p>
      <w:r>
        <w:rPr>
          <w:color w:val="555555"/>
          <w:sz w:val="17"/>
        </w:rPr>
        <w:t xml:space="preserve">Zitiervorschlag: § 4 BayNatOberpfWV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https://recht.nulegal.eu/gesetze/BayNatOberpfWV/4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