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BayNatBGLV (Bayern) — Verbote</w:t>
      </w:r>
    </w:p>
    <w:p>
      <w:r>
        <w:rPr>
          <w:color w:val="555555"/>
          <w:sz w:val="18"/>
        </w:rPr>
        <w:t xml:space="preserve">Verordnung über den Alpen- und den Nationalpark Berchtesgaden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Nationalpark ist jede Zerstörung, Beschädigung oder Veränderung der Landschaft oder ihrer Bestandteile verboten. Insbesondere ist es verboten,</w:t>
      </w:r>
    </w:p>
    <w:p>
      <w:r>
        <w:t xml:space="preserve">1. Bodenbestandteile abzubauen, Grabungen oder Sprengungen vorzunehmen oder die Bodengestalt in sonstiger Weise zu verändern,</w:t>
      </w:r>
    </w:p>
    <w:p>
      <w:r>
        <w:t xml:space="preserve">2. Seeufer, die natürlichen Wasserläufe und Wasserflächen sowie deren Ufer, den Grundwasserstand sowie den Wasserzulauf und den Wasserablauf zu verändern oder über den wasserrechtlichen Gemeingebrauch hinaus Wasser zu entnehmen,</w:t>
      </w:r>
    </w:p>
    <w:p>
      <w:r>
        <w:t xml:space="preserve">3. Lebensbereiche (Biotope) der Pflanzen und Tiere zu stören oder zu verändern,</w:t>
      </w:r>
    </w:p>
    <w:p>
      <w:r>
        <w:t xml:space="preserve">4. Pflanzen einzubringen und Tiere auszusetzen,</w:t>
      </w:r>
    </w:p>
    <w:p>
      <w:r>
        <w:t xml:space="preserve">5. Pflanzenbehandlungsmittel oder sonstige Chemikalien auszubringen.</w:t>
      </w:r>
    </w:p>
    <w:p>
      <w:r>
        <w:t xml:space="preserve">(2) Zum Schutz von Pflanzen und Tieren ist es verboten,</w:t>
      </w:r>
    </w:p>
    <w:p>
      <w:r>
        <w:t xml:space="preserve">1. Pflanzen jeglicher Art zu entnehmen oder zu beschädigen sowie deren Wurzeln, Knollen oder Zwiebeln auszureißen, auszugraben oder mitzunehmen,</w:t>
      </w:r>
    </w:p>
    <w:p>
      <w:r>
        <w:t xml:space="preserve">2. freilebenden Tieren nachzustellen, sie mutwillig zu beunruhigen, zum Fang der freilebenden Tiere geeignete Vorrichtungen anzubringen, diese Tiere zu fangen oder zu töten, Brut- und Wohnstätten oder Gelege solcher Tiere fortzunehmen oder zu beschädigen.</w:t>
      </w:r>
    </w:p>
    <w:p>
      <w:r>
        <w:t xml:space="preserve">(3) Weiter ist es verboten, folgende Bau- und Erschließungsmaßnahmen sowie Nutzungsänderungen vorzunehmen:</w:t>
      </w:r>
    </w:p>
    <w:p>
      <w:r>
        <w:t xml:space="preserve">1. bauliche Anlagen und Werbeanlagen im Sinn der Bayerischen Bauordnung zu errichten, zu ändern, abzubrechen oder zu beseitigen, auch wenn hierfür keine Baugenehmigung erforderlich ist; dies gilt insbesondere für das Aufstellen von Buden und Verkaufsständen,</w:t>
      </w:r>
    </w:p>
    <w:p>
      <w:r>
        <w:t xml:space="preserve">2. Gebäude zu anderen als den nach § 10 Abs. 1 bis 4 zulässigen Zwecken zu verwenden, insbesondere sie zu vermieten,</w:t>
      </w:r>
    </w:p>
    <w:p>
      <w:r>
        <w:t xml:space="preserve">3. öffentlich zugängliche Unterkunftshütten zu anderen als den bisherigen Zwecken zu verwenden,</w:t>
      </w:r>
    </w:p>
    <w:p>
      <w:r>
        <w:t xml:space="preserve">4. Wege und Straßen sowie Skiabfahrten anzulegen oder zu verändern,</w:t>
      </w:r>
    </w:p>
    <w:p>
      <w:r>
        <w:t xml:space="preserve">5. Seilbahnen einschließlich Schleppaufzügen zu errichten,</w:t>
      </w:r>
    </w:p>
    <w:p>
      <w:r>
        <w:t xml:space="preserve">6. Drahtleitungen zu errichten.</w:t>
      </w:r>
    </w:p>
    <w:p>
      <w:r>
        <w:t xml:space="preserve">(4) Verboten ist es ferner, folgende Handlungen vorzunehmen:</w:t>
      </w:r>
    </w:p>
    <w:p>
      <w:r>
        <w:t xml:space="preserve">1. die Gewässer mit Booten, Fahrzeugen und Schwimmkörpern aller Art zu befahren sowie sportliche oder organisierte Tauchübungen durchzuführen,</w:t>
      </w:r>
    </w:p>
    <w:p>
      <w:r>
        <w:t xml:space="preserve">2. außerhalb der dem öffentlichen Verkehr gewidmeten Straßen mit Kraftfahrzeugen aller Art im Sinn des § 1 Abs. 2 des Straßenverkehrsgesetzes oder mit Wohnwagen zu fahren oder diese dort abzustellen sowie außerhalb der zugelassenen Wege zu reiten oder mit bespannten Fahrzeugen zu fahren,</w:t>
      </w:r>
    </w:p>
    <w:p>
      <w:r>
        <w:t xml:space="preserve">3. sonstige durch Maschinenkraft betriebene Fahrzeuge zu benutzen,</w:t>
      </w:r>
    </w:p>
    <w:p>
      <w:r>
        <w:t xml:space="preserve">4. zu zelten, Feuer zu machen oder außerhalb von Schutzhütten zu nächtigen,</w:t>
      </w:r>
    </w:p>
    <w:p>
      <w:r>
        <w:t xml:space="preserve">5. mit Luftfahrzeugen zu starten oder zu landen,</w:t>
      </w:r>
    </w:p>
    <w:p>
      <w:r>
        <w:t xml:space="preserve">6. Bild- und Schrifttafeln sowie Wegemarkierungen ohne Genehmigung der unteren Naturschutzbehörde anzubringen,</w:t>
      </w:r>
    </w:p>
    <w:p>
      <w:r>
        <w:t xml:space="preserve">7. eine wirtschaftliche Nutzung zu anderen als den nach § 10 Abs. 1 bis 4 zulässigen Zwecken ohne Genehmigung der unteren Naturschutzbehörde auszuüben,</w:t>
      </w:r>
    </w:p>
    <w:p>
      <w:r>
        <w:t xml:space="preserve">8. zu schießen, zu lärmen, außerhalb von Gebäuden Tonübertragungsgeräte oder Tonwiedergabegeräte zu benutzen,</w:t>
      </w:r>
    </w:p>
    <w:p>
      <w:r>
        <w:t xml:space="preserve">9. das Gelände einschließlich der Gewässer zu verunreinigen,</w:t>
      </w:r>
    </w:p>
    <w:p>
      <w:r>
        <w:t xml:space="preserve">10. Hunde, ausgenommen Hunde zur Bewachung der Almen und Jagdhunde beim Einsatz nach § 10 Abs. 4, frei laufen zu lassen,</w:t>
      </w:r>
    </w:p>
    <w:p>
      <w:r>
        <w:t xml:space="preserve">11. freilebende Tiere zu anderen Zwecken als zur Tierseuchenbekämpfung mit Wirkstoffen zu behandeln,</w:t>
      </w:r>
    </w:p>
    <w:p>
      <w:r>
        <w:t xml:space="preserve">12. Bergläufe, Skiwettkämpfe oder vergleichbare Veranstaltungen durchzuführen.</w:t>
      </w:r>
    </w:p>
    <w:p>
      <w:r>
        <w:rPr>
          <w:color w:val="555555"/>
          <w:sz w:val="17"/>
        </w:rPr>
        <w:t xml:space="preserve">Zitiervorschlag: § 9 BayNatBGLV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https://recht.nulegal.eu/gesetze/BayNatBGLV/9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