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BayKompV (Bayern) — (§ 4 Abs. 2) Funktionen zur Beschreibung der Leistungsfähigkeit des Naturhaushalts und des Landschaftsbilds sowie Kriterien zu deren Erfassung</w:t>
      </w:r>
    </w:p>
    <w:p>
      <w:r>
        <w:rPr>
          <w:color w:val="555555"/>
          <w:sz w:val="18"/>
        </w:rPr>
        <w:t xml:space="preserve">Bayerische Kompensationsverordnung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Spalte 1</w:t>
      </w:r>
    </w:p>
    <w:p>
      <w:r>
        <w:t xml:space="preserve">Spalte 2</w:t>
      </w:r>
    </w:p>
    <w:p>
      <w:r>
        <w:t xml:space="preserve">Spalte 3</w:t>
      </w:r>
    </w:p>
    <w:p>
      <w:r>
        <w:t xml:space="preserve">Funktionen der Schutzgüter (ohne Gewichtung)</w:t>
      </w:r>
    </w:p>
    <w:p>
      <w:r>
        <w:t xml:space="preserve">Erfassungskriterien (ohne Gewichtung)</w:t>
      </w:r>
    </w:p>
    <w:p>
      <w:r>
        <w:t xml:space="preserve">Schutzgut Arten und Lebensräume</w:t>
      </w:r>
    </w:p>
    <w:p>
      <w:r>
        <w:t xml:space="preserve">Lebensraumfunktion (aktuell, potenziell) für Arten (Lebensgemeinschaften, Biotope, Habitate), Spezielle Lebensraumfunktionen (Minimalareale, Vernetzungsfunktion)</w:t>
      </w:r>
    </w:p>
    <w:p>
      <w:r>
        <w:t xml:space="preserve">Seltenheit, Gefährdung, Verantwortung, Schutzstatus, Wiederherstellbarkeit, Entwicklungszeiträume, Vollkommenheit, Dynamik, Empfindlichkeit, Ersetzbarkeit, Natürlichkeitsgrad, Bodenständigkeit des Vorkommens, Durchgängigkeit, Vernetzung, funktionale Bedeutung für Arten, Biotopentwicklungspotenzial, Wechselwirkungen mit anderen Schutzgütern</w:t>
      </w:r>
    </w:p>
    <w:p>
      <w:r>
        <w:t xml:space="preserve">Schutzgut Boden</w:t>
      </w:r>
    </w:p>
    <w:p>
      <w:r>
        <w:t xml:space="preserve">Puffer- und Filterfunktion (Schad- und Nährstoffe) sowie Grundwasserschutzfunktion (Retentionsfunktion), Wasserspeicherfunktion und Grundwasserneubildungsfunktion, Erosionsschutzfunktion und Oberflächenwasserschutzfunktion, Biotische Standortfunktion (natürliche Standortfaktoren des Bodens), Lebensraumfunktion, Archivfunktion</w:t>
      </w:r>
    </w:p>
    <w:p>
      <w:r>
        <w:t xml:space="preserve">Gefährdung und Empfindlichkeit im Hinblick auf Arten und Lebensräume, Entwicklungspotenzial, Natürlichkeit, Seltenheit, Wiederherstellbarkeit und Empfindlichkeit der Bodenfunktionen, Rückhaltevermögen für Nähr- und Schadstoffe, Retentionsvermögen für Niederschläge, natürliche Ertragsfähigkeit, Archiv der Natur- und Kulturgeschichte, Wechselwirkungen mit anderen Schutzgütern</w:t>
      </w:r>
    </w:p>
    <w:p>
      <w:r>
        <w:t xml:space="preserve">Schutzgut Wasser</w:t>
      </w:r>
    </w:p>
    <w:p>
      <w:r>
        <w:t xml:space="preserve">Lebensraumfunktion, Abflussregulationsfunktion, Vernetzungsfunktion (längs und quer), Funktionen für den Naturhaushalt, die sich aus der Quantität und Qualität des Grundwassers oder des Oberflächenwassers ergeben</w:t>
      </w:r>
    </w:p>
    <w:p>
      <w:r>
        <w:t xml:space="preserve">Qualität, Quantität, Biotopentwicklungspotenzial, funktionale Bedeutung für Arten und Lebensräume, Wiederherstellbarkeit, Natürlichkeitsgrad, Gewässerzustand, Gewässergüte, Wechselwirkung mit den anderen Schutzgütern</w:t>
      </w:r>
    </w:p>
    <w:p>
      <w:r>
        <w:t xml:space="preserve">Schutzgut Klima/Luft</w:t>
      </w:r>
    </w:p>
    <w:p>
      <w:r>
        <w:t xml:space="preserve">Bioklimatische Ausgleichsfunktion, Immissionsschutzfunktion, Luftregenerationsfunktion, Klimaschutzfunktion im Sinn von Treibhausgassenken</w:t>
      </w:r>
    </w:p>
    <w:p>
      <w:r>
        <w:t xml:space="preserve">Leistungsfähigkeit, Wiederherstellbarkeit, Empfindlichkeit, Geländeklima und Luftqualität im Hinblick auf Arten und Lebensräume sowie die Erholungseignung, Wechselwirkung mit den anderen Schutzgütern</w:t>
      </w:r>
    </w:p>
    <w:p>
      <w:r>
        <w:t xml:space="preserve">Schutzgut Landschaftsbild</w:t>
      </w:r>
    </w:p>
    <w:p>
      <w:r>
        <w:t xml:space="preserve">Naturerfahrungs- und -erlebnisfunktion, Erholungsfunktion, Erlebniswert, Dokumentations- und Informationsfunktion, Archivfunktion</w:t>
      </w:r>
    </w:p>
    <w:p>
      <w:r>
        <w:t xml:space="preserve">Gefährdung, Seltenheit, Wiederherstellbarkeit, Bedeutung für die Erholung, kulturelle Bedeutung, Eigenart (historische Kontinuität, Natürlichkeit, Vielfalt), Empfindlichkeit, Freiheit von Beeinträchtigungen (Freiheit von störenden Objekten, Freiheit von störenden Geräuschen)</w:t>
      </w:r>
    </w:p>
    <w:p>
      <w:r>
        <w:rPr>
          <w:color w:val="555555"/>
          <w:sz w:val="17"/>
        </w:rPr>
        <w:t xml:space="preserve">Zitiervorschlag: Anlage 1 BayKompV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https://recht.nulegal.eu/gesetze/BayKompV/anlage-1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