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BayHintG (Bayern)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