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BayGDIG (Bayern)</w:t>
      </w:r>
    </w:p>
    <w:p>
      <w:r>
        <w:rPr>
          <w:color w:val="555555"/>
          <w:sz w:val="18"/>
        </w:rPr>
        <w:t xml:space="preserve">Bayerisches Geodateninfrastrukturgesetz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BayGDIG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https://recht.nulegal.eu/gesetze/BayGDIG/eingangsformel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