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BayFachVbtuD (Bayern) — Ziel des Vorbereitungsdienstes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soll den Beamtinnen und Beamten die erforderliche Fach- und Methodenkompetenz für verantwortliches berufliches Handeln vermitteln. Ausbildungsziele sind insbesondere:</w:t>
      </w:r>
    </w:p>
    <w:p>
      <w:r>
        <w:t xml:space="preserve">1. Qualifizierung für die Besonderheiten der öffentlichen Verwaltung und deren Querschnittsbereiche,</w:t>
      </w:r>
    </w:p>
    <w:p>
      <w:r>
        <w:t xml:space="preserve">2. Erwerb der notwendigen Rechts- und Verwaltungskenntnisse,</w:t>
      </w:r>
    </w:p>
    <w:p>
      <w:r>
        <w:t xml:space="preserve">3. Ergänzung der in Ausbildung oder Studium erworbenen Fachkenntnis und Fähigkeiten in Bezug auf die fachlichen Aufgaben der jeweiligen Qualifikationsebene in der Praxis,</w:t>
      </w:r>
    </w:p>
    <w:p>
      <w:r>
        <w:t xml:space="preserve">4. Kompetenz in qualitätsorientiertem, termin- und kostenbewusstem Projektmanagement, sowie die Kompetenz zur Beurteilung der Wirtschaftlichkeit von Planungen und Projekten,</w:t>
      </w:r>
    </w:p>
    <w:p>
      <w:r>
        <w:t xml:space="preserve">5. Vorbereitung zu fachübergreifendem vernetzten Denken,</w:t>
      </w:r>
    </w:p>
    <w:p>
      <w:r>
        <w:t xml:space="preserve">6. Kompetenzaufbau für Führungs- und Managementaufgaben sowie Vermittlung sozialer und persönlicher Kompetenzen.</w:t>
      </w:r>
    </w:p>
    <w:p>
      <w:r>
        <w:rPr>
          <w:color w:val="555555"/>
          <w:sz w:val="17"/>
        </w:rPr>
        <w:t xml:space="preserve">Zitiervorschlag: § 9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BayFachVbtuD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