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BayFachVbtuD (Bayern) — Zulassungsverfahren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Bewerbung für die Zulassung zum Vorbereitungsdienst erfolgt bei der Ernennungsbehörde, in deren Geschäftsbereich die spätere Verwendung angestrebt wird. Sie bestimmt, welche Bewerbungsunterlagen vorzulegen sind.</w:t>
      </w:r>
    </w:p>
    <w:p>
      <w:r>
        <w:t xml:space="preserve">(2) Die Ernennungsbehörden entscheiden über die Zulassung zum Vorbereitungsdienst.</w:t>
      </w:r>
    </w:p>
    <w:p>
      <w:r>
        <w:t xml:space="preserve">(3) Die Ernennungsbehörden unterrichten die oberste Ausbildungsbehörde mindestens acht Wochen vor Beginn des Vorbereitungsdienstes über die Anzahl der zugelassenen Beamtinnen und Beamten.</w:t>
      </w:r>
    </w:p>
    <w:p>
      <w:r>
        <w:t xml:space="preserve">(4) Der Vorbereitungsdienst beginnt in der Regel jährlich für den Einstieg</w:t>
      </w:r>
    </w:p>
    <w:p>
      <w:r>
        <w:t xml:space="preserve">1. in der zweiten Qualifikationsebene am 1. September,</w:t>
      </w:r>
    </w:p>
    <w:p>
      <w:r>
        <w:t xml:space="preserve">2. in der dritten Qualifikationsebene am 1. Januar,</w:t>
      </w:r>
    </w:p>
    <w:p>
      <w:r>
        <w:t xml:space="preserve">3. in der vierten Qualifikationsebene am 1. November.</w:t>
      </w:r>
    </w:p>
    <w:p>
      <w:r>
        <w:rPr>
          <w:color w:val="555555"/>
          <w:sz w:val="17"/>
        </w:rPr>
        <w:t xml:space="preserve">Zitiervorschlag: § 6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