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BayFachVBibl (Bayern) — Dauer und Gestaltung des Vorbereitungsdienstes</w:t>
      </w:r>
    </w:p>
    <w:p>
      <w:r>
        <w:rPr>
          <w:color w:val="555555"/>
          <w:sz w:val="18"/>
        </w:rPr>
        <w:t xml:space="preserve">Verordnung über den fachlichen Schwerpunkt Bibliothekswesen (FachV-Bibl)FachV-Bibl BayRS 2038-3-1-10-I/WK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Vorbereitungsdienst dauert zwei Jahre und umfasst im Einzelnen folgende Zeiträume:</w:t>
      </w:r>
    </w:p>
    <w:p>
      <w:r>
        <w:t xml:space="preserve">1. fachtheoretische Ausbildung und Qualifikationsprüfung: sieben Monate,</w:t>
      </w:r>
    </w:p>
    <w:p>
      <w:r>
        <w:t xml:space="preserve">2. berufspraktische Ausbildung an einer wissenschaftlichen Bibliothek: zwölf Monate,</w:t>
      </w:r>
    </w:p>
    <w:p>
      <w:r>
        <w:t xml:space="preserve">3. berufspraktische Ausbildung an einer öffentlichen Bibliothek, an der Landesfachstelle für öffentliche Bibliotheken oder ihren Außenstellen und gegebenenfalls weiteren Einrichtungen des Bereichs Bibliothek, Archiv und Information: fünf Monate.</w:t>
      </w:r>
    </w:p>
    <w:p>
      <w:r>
        <w:t xml:space="preserve">Die Einzelheiten der berufspraktischen und fachtheoretischen Ausbildung regelt ein von der Staatsbibliothek aufgestellter Ausbildungsplan.</w:t>
      </w:r>
    </w:p>
    <w:p>
      <w:r>
        <w:rPr>
          <w:color w:val="555555"/>
          <w:sz w:val="17"/>
        </w:rPr>
        <w:t xml:space="preserve">Zitiervorschlag: § 21 BayFachVBibl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https://recht.nulegal.eu/gesetze/BayFachVBibl/21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