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BayBhV (Bayern) — Nicht beihilfefähige psychotherapeutische Behandlungsverfahren</w:t>
      </w:r>
    </w:p>
    <w:p>
      <w:r>
        <w:rPr>
          <w:color w:val="555555"/>
          <w:sz w:val="18"/>
        </w:rPr>
        <w:t xml:space="preserve">Bayerische Beihilfeverordnung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Nicht beihilfefähig sind Aufwendungen für</w:t>
      </w:r>
    </w:p>
    <w:p>
      <w:r>
        <w:t xml:space="preserve">1. Familientherapie,</w:t>
      </w:r>
    </w:p>
    <w:p>
      <w:r>
        <w:t xml:space="preserve">2. Funktionelle Entspannung nach M. Fuchs,</w:t>
      </w:r>
    </w:p>
    <w:p>
      <w:r>
        <w:t xml:space="preserve">3. Gesprächspsychotherapie (z.B. nach Rogers),</w:t>
      </w:r>
    </w:p>
    <w:p>
      <w:r>
        <w:t xml:space="preserve">4. Gestalttherapie,</w:t>
      </w:r>
    </w:p>
    <w:p>
      <w:r>
        <w:t xml:space="preserve">5. Körperbezogene Therapie,</w:t>
      </w:r>
    </w:p>
    <w:p>
      <w:r>
        <w:t xml:space="preserve">6. Konzentrative Bewegungstherapie,</w:t>
      </w:r>
    </w:p>
    <w:p>
      <w:r>
        <w:t xml:space="preserve">7. Logotherapie,</w:t>
      </w:r>
    </w:p>
    <w:p>
      <w:r>
        <w:t xml:space="preserve">8. Musiktherapie,</w:t>
      </w:r>
    </w:p>
    <w:p>
      <w:r>
        <w:t xml:space="preserve">9. Psychodrama,</w:t>
      </w:r>
    </w:p>
    <w:p>
      <w:r>
        <w:t xml:space="preserve">10. Respiratorisches Biofeedback,</w:t>
      </w:r>
    </w:p>
    <w:p>
      <w:r>
        <w:t xml:space="preserve">11. Transaktionsanalyse.</w:t>
      </w:r>
    </w:p>
    <w:p>
      <w:r>
        <w:t xml:space="preserve">Nicht zu den psychotherapeutischen Leistungen im Sinn der §§ 9 bis 12a gehören Behandlungen, die zur schulischen, beruflichen oder sozialen Anpassung oder Förderung bestimmt sind. Entsprechendes gilt für Maßnahmen der Erziehungs-, Ehe-, Lebens- oder Sexualberatung, für heilpädagogische und ähnliche Maßnahmen sowie für psychologische Maßnahmen, die der Aufarbeitung und Überwindung sozialer Konflikte dienen.</w:t>
      </w:r>
    </w:p>
    <w:p>
      <w:r>
        <w:rPr>
          <w:color w:val="555555"/>
          <w:sz w:val="17"/>
        </w:rPr>
        <w:t xml:space="preserve">Zitiervorschlag: § 13 BayBhV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https://recht.nulegal.eu/gesetze/BayBhV/13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