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113a BayBeamtVG (Bayern) — Überleitung von Versorgungsberechtigten mit Besoldungsgruppen W 2 und W 3; Hochschulleistungsbezüge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Professoren, Professorinnen sowie hauptberuflichen Mitgliedern von Hochschulleitungen, die vor dem 1. Januar 2013 aus einem Amt der Besoldungsgruppe W 2 oder W 3 in den Ruhestand getreten sind, wird das ruhegehaltfähige Grundgehalt neu festgesetzt. Dazu werden sie den Stufen des Grundgehalts der Anlage 3 BayBesG unter Berücksichtigung von Zeiten nach Art. 42a Abs. 1 und 3 Satz 2 BayBesG zugeordnet; Art. 42a Abs. 2 und 3 Satz 1 sowie Abs. 4 Satz 1 BayBesG gilt entsprechend. Die ruhegehaltfähigen Hochschulleistungsbezüge verringern sich anteilig um den Betrag der Erhöhung des Grundgehalts am 1. Januar 2013, insgesamt jedoch höchstens in Höhe der Hälfte der ruhegehaltfähigen Leistungsbezüge. Ruhegehaltfähige Hochschulleistungsbezüge, die einem Professor oder einer Professorin auf Grund Art. 107 Abs. 5 Satz 3 BayBesG in Verbindung mit der nach Art. 74 BayBesG zu erlassenden Rechtsverordnung gewährt wurden, verringern sich um den Betrag der Erhöhung des Grundgehalts am 1. Januar 2013; diese Leistungsbezüge verringern sich vorrangig. Bei der Anwendung der Sätze 3 und 4 bleibt die lineare Anpassung der Besoldung nach Art. 110 Abs. 1 BayBesG zum 1. Januar 2013 außer Betracht.</w:t>
      </w:r>
    </w:p>
    <w:p>
      <w:r>
        <w:t xml:space="preserve">(2) Für Hinterbliebene gilt Abs. 1 entsprechend.</w:t>
      </w:r>
    </w:p>
    <w:p>
      <w:r>
        <w:t xml:space="preserve">(3) Für am 1. Januar 2013 vorhandene Professoren, Professorinnen sowie hauptberufliche Mitglieder von Hochschulleitungen abgegebene Erklärungen nach</w:t>
      </w:r>
    </w:p>
    <w:p>
      <w:r>
        <w:t xml:space="preserve">1. § 33 Abs. 3 Satz 1 des Bundesbesoldungsgesetzes,</w:t>
      </w:r>
    </w:p>
    <w:p>
      <w:r>
        <w:t xml:space="preserve">2. § 6 Abs. 6 Satz 1 der Bayerischen Hochschulleistungsbezügeverordnung in der bis zum Ablauf des 31. Dezember 2010 geltenden Fassung,</w:t>
      </w:r>
    </w:p>
    <w:p>
      <w:r>
        <w:t xml:space="preserve">3. Art. 13 Abs. 5 Satz 2 in der bis zum Ablauf des 31. Dezember 2012 geltenden Fassung oder</w:t>
      </w:r>
    </w:p>
    <w:p>
      <w:r>
        <w:t xml:space="preserve">4. Art. 113 Abs. 4 Satz 2 in der bis zum Ablauf des 31. Dezember 2012 geltenden Fassung</w:t>
      </w:r>
    </w:p>
    <w:p>
      <w:r>
        <w:t xml:space="preserve">bleiben wirksam. Die in den Erklärungen festgelegte Höchstgrenze der Ruhegehaltfähigkeit wird nach folgender Formel umgerechnet:</w:t>
      </w:r>
    </w:p>
    <w:p>
      <w:r>
        <w:t xml:space="preserve">Grenzsatz 2013 =</w:t>
      </w:r>
    </w:p>
    <w:p>
      <w:r>
        <w:t xml:space="preserve">GG W n 2012 × (1 + Grenzsatz 2012 ) – GG W n Endstufe 2013</w:t>
      </w:r>
    </w:p>
    <w:p>
      <w:r>
        <w:t xml:space="preserve">GG W n Endstufe 2013</w:t>
      </w:r>
    </w:p>
    <w:p>
      <w:r>
        <w:t xml:space="preserve">Grenzsatz 2013</w:t>
      </w:r>
    </w:p>
    <w:p>
      <w:r>
        <w:t xml:space="preserve">=</w:t>
      </w:r>
    </w:p>
    <w:p>
      <w:r>
        <w:t xml:space="preserve">Neue Höchstgrenze ab 1. Januar 2013</w:t>
      </w:r>
    </w:p>
    <w:p>
      <w:r>
        <w:t xml:space="preserve">GG W n 2012</w:t>
      </w:r>
    </w:p>
    <w:p>
      <w:r>
        <w:t xml:space="preserve">=</w:t>
      </w:r>
    </w:p>
    <w:p>
      <w:r>
        <w:t xml:space="preserve">Grundgehalt der Besoldungsgruppe W 2 oder W 3 am 31. Dezember 2012</w:t>
      </w:r>
    </w:p>
    <w:p>
      <w:r>
        <w:t xml:space="preserve">Grenzsatz 2012</w:t>
      </w:r>
    </w:p>
    <w:p>
      <w:r>
        <w:t xml:space="preserve">=</w:t>
      </w:r>
    </w:p>
    <w:p>
      <w:r>
        <w:t xml:space="preserve">In der Erklärung festgelegte Höchstgrenze der Ruhegehaltfähigkeit der Hochschulleistungsbezüge</w:t>
      </w:r>
    </w:p>
    <w:p>
      <w:r>
        <w:t xml:space="preserve">GG W n Endstufe 2013</w:t>
      </w:r>
    </w:p>
    <w:p>
      <w:r>
        <w:t xml:space="preserve">=</w:t>
      </w:r>
    </w:p>
    <w:p>
      <w:r>
        <w:t xml:space="preserve">Grundgehalt der Endstufe der Besoldungsgruppe W 2 oder W 3 am 1. Januar 2013; dabei bleibt die lineare Anpassung der Besoldung nach Art. 110 Abs. 1 BayBesG zum 1. Januar 2013 außer Betracht.</w:t>
      </w:r>
    </w:p>
    <w:p>
      <w:r>
        <w:t xml:space="preserve">Die umgerechneten Höchstgrenzen beziehen sich auf das jeweilige Endgrundgehalt. Die Erklärungen verlieren mit der Abgabe einer neuen Erklärung nach Art. 13 Abs. 5 Satz 2 ihre Wirksamkeit.</w:t>
      </w:r>
    </w:p>
    <w:p>
      <w:r>
        <w:rPr>
          <w:color w:val="555555"/>
          <w:sz w:val="17"/>
        </w:rPr>
        <w:t xml:space="preserve">Zitiervorschlag: Art 113a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https://recht.nulegal.eu/gesetze/BayBeamtVG/113a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