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BayAzV (Bayern)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Juli 1995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