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BayArchivG (Bayern)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