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 BayAgrSchO (Bayern) — Bestehen, Wiederholen</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Das Schuljahr ist bestanden, wenn die Facharbeit mit mindestens Note 4 „ausreichend“ bewertet wurde und wenn im Abschlusszeugnis in keinem Pflichtfach die Zeugnisnote 6 „ungenügend“ oder in höchstens einem Pflichtfach die Zeugnisnote 5 „mangelhaft“ erteilt worden ist.</w:t>
      </w:r>
    </w:p>
    <w:p>
      <w:r>
        <w:t xml:space="preserve">(2) Studierende, die das Schuljahr nicht bestanden haben, erhalten ein Zeugnis mit den Einzelnoten und dem Vermerk über das Nichtbestehen des Studiengangs.</w:t>
      </w:r>
    </w:p>
    <w:p>
      <w:r>
        <w:t xml:space="preserve">(3) Bei Nichtbestehen der Abschlussprüfung kann diese nach erneutem Besuch des Schuljahres einmal wiederholt werden. Mit Genehmigung des Staatsministeriums ist eine zweite Wiederholung möglich. Studierende, die die Abschlussprüfung nicht bestanden haben, weil sie in der Facharbeit keine mit mindestens der Note 4 „ausreichend“ bewertete Leistung erzielt haben, können abweichend von Satz 1 die Facharbeit im darauf folgenden Schuljahr ohne Teilnahme am Unterricht einmal wiederholen; das Thema der Facharbeit erhalten sie bei Schuljahresbeginn.</w:t>
      </w:r>
    </w:p>
    <w:p>
      <w:r>
        <w:rPr>
          <w:color w:val="555555"/>
          <w:sz w:val="17"/>
        </w:rPr>
        <w:t xml:space="preserve">Zitiervorschlag: § 89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https://recht.nulegal.eu/gesetze/BayAgrSchO/89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