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BauwAbdAusbV — Ausbildungsberufsbild</w:t>
      </w:r>
    </w:p>
    <w:p>
      <w:r>
        <w:rPr>
          <w:color w:val="555555"/>
          <w:sz w:val="18"/>
        </w:rPr>
        <w:t xml:space="preserve">Verordnung über die Berufsausbildung zum Bauwerksabdichter/zur Bauwerksabdichterin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Arbeits- und Tarifrecht,</w:t>
      </w:r>
    </w:p>
    <w:p>
      <w:pPr>
        <w:ind w:left="420"/>
      </w:pPr>
      <w:r>
        <w:t xml:space="preserve">4. Sicherheit und Gesundheitsschutz am Arbeitsplatz, Umweltschutz und rationelle Energieverwendung,</w:t>
      </w:r>
    </w:p>
    <w:p>
      <w:pPr>
        <w:ind w:left="420"/>
      </w:pPr>
      <w:r>
        <w:t xml:space="preserve">5. Planen und Vorbereiten von Arbeitsabläufen, Einrichten von Baustellen, Kontrollieren der Arbeitsergebnisse,</w:t>
      </w:r>
    </w:p>
    <w:p>
      <w:pPr>
        <w:ind w:left="420"/>
      </w:pPr>
      <w:r>
        <w:t xml:space="preserve">6. Aufstellen und Prüfen von Arbeits- und Schutzgerüsten, Prüfen von Baugruben und Gräben,</w:t>
      </w:r>
    </w:p>
    <w:p>
      <w:pPr>
        <w:ind w:left="420"/>
      </w:pPr>
      <w:r>
        <w:t xml:space="preserve">7. Lesen und Anfertigen von Skizzen, Zeichnungen und Verlegeplänen, Durchführen von Messungen,</w:t>
      </w:r>
    </w:p>
    <w:p>
      <w:pPr>
        <w:ind w:left="420"/>
      </w:pPr>
      <w:r>
        <w:t xml:space="preserve">8. Prüfen von Bau- und Bauhilfsstoffen nach Art und Menge, Lagern und Transportieren,</w:t>
      </w:r>
    </w:p>
    <w:p>
      <w:pPr>
        <w:ind w:left="420"/>
      </w:pPr>
      <w:r>
        <w:t xml:space="preserve">9. Bereitstellen von Bau- und Bauhilfsstoffen, Werkzeugen und Baugeräten, Inbetriebnehmen und Warten,</w:t>
      </w:r>
    </w:p>
    <w:p>
      <w:pPr>
        <w:ind w:left="420"/>
      </w:pPr>
      <w:r>
        <w:t xml:space="preserve">10. Ausführen von Holzarbeiten,</w:t>
      </w:r>
    </w:p>
    <w:p>
      <w:pPr>
        <w:ind w:left="420"/>
      </w:pPr>
      <w:r>
        <w:t xml:space="preserve">11. Ausführen von Mauer-, Putz-, Beton- und Stemmarbeiten,</w:t>
      </w:r>
    </w:p>
    <w:p>
      <w:pPr>
        <w:ind w:left="420"/>
      </w:pPr>
      <w:r>
        <w:t xml:space="preserve">12. Verarbeiten von Abdichtungs- und Dämmstoffen,</w:t>
      </w:r>
    </w:p>
    <w:p>
      <w:pPr>
        <w:ind w:left="420"/>
      </w:pPr>
      <w:r>
        <w:t xml:space="preserve">13. Vorbereiten der Abdichtungsarbeiten auf der Baustelle,</w:t>
      </w:r>
    </w:p>
    <w:p>
      <w:pPr>
        <w:ind w:left="420"/>
      </w:pPr>
      <w:r>
        <w:t xml:space="preserve">14. Abdichten gegen Bodenfeuchtigkeit, gegen nichtdrückendes und gegen drückendes Wasser,</w:t>
      </w:r>
    </w:p>
    <w:p>
      <w:pPr>
        <w:ind w:left="420"/>
      </w:pPr>
      <w:r>
        <w:t xml:space="preserve">15. Abdichten von Dächern,</w:t>
      </w:r>
    </w:p>
    <w:p>
      <w:pPr>
        <w:ind w:left="420"/>
      </w:pPr>
      <w:r>
        <w:t xml:space="preserve">16. Abdichten von Verkehrsflächen, insbesondere von Brückentafeln,</w:t>
      </w:r>
    </w:p>
    <w:p>
      <w:pPr>
        <w:ind w:left="420"/>
      </w:pPr>
      <w:r>
        <w:t xml:space="preserve">17. Anfertigen von Bauberichten und Aufmaßskizzen, Qualitätskontrolle.</w:t>
      </w:r>
    </w:p>
    <w:p>
      <w:r>
        <w:rPr>
          <w:color w:val="555555"/>
          <w:sz w:val="17"/>
        </w:rPr>
        <w:t xml:space="preserve">Zitiervorschlag: § 5 BauwAbdAusbV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https://recht.nulegal.eu/gesetze/BauwAbdAusbV/5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