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BauWiAusbV 1999 — Ausbildungsberufsbild</w:t>
      </w:r>
    </w:p>
    <w:p>
      <w:r>
        <w:rPr>
          <w:color w:val="555555"/>
          <w:sz w:val="18"/>
        </w:rPr>
        <w:t xml:space="preserve">Verordnung über die Berufsausbildung in der Bauwirtschaft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Auftragsübernahme, Leistungserfassung, Arbeitsplan und Ablaufplan,</w:t>
      </w:r>
    </w:p>
    <w:p>
      <w:pPr>
        <w:ind w:left="420"/>
      </w:pPr>
      <w:r>
        <w:t xml:space="preserve">6. Einrichten, Sichern und Räumen von Baustellen,</w:t>
      </w:r>
    </w:p>
    <w:p>
      <w:pPr>
        <w:ind w:left="420"/>
      </w:pPr>
      <w:r>
        <w:t xml:space="preserve">7. Bearbeiten von Metallen und Kunststoffen,</w:t>
      </w:r>
    </w:p>
    <w:p>
      <w:pPr>
        <w:ind w:left="420"/>
      </w:pPr>
      <w:r>
        <w:t xml:space="preserve">8. Bedienen und Instandhalten von Geräten, Anlagen und Maschinen,</w:t>
      </w:r>
    </w:p>
    <w:p>
      <w:pPr>
        <w:ind w:left="420"/>
      </w:pPr>
      <w:r>
        <w:t xml:space="preserve">9. Herstellen von vertikalen Bohrungen,</w:t>
      </w:r>
    </w:p>
    <w:p>
      <w:pPr>
        <w:ind w:left="420"/>
      </w:pPr>
      <w:r>
        <w:t xml:space="preserve">10. Herstellen von horizontalen Bohrungen,</w:t>
      </w:r>
    </w:p>
    <w:p>
      <w:pPr>
        <w:ind w:left="420"/>
      </w:pPr>
      <w:r>
        <w:t xml:space="preserve">11. Ausbau von Bohrungen zu Brunnen,</w:t>
      </w:r>
    </w:p>
    <w:p>
      <w:pPr>
        <w:ind w:left="420"/>
      </w:pPr>
      <w:r>
        <w:t xml:space="preserve">12. Herstellen von Abschlußbauwerken,</w:t>
      </w:r>
    </w:p>
    <w:p>
      <w:pPr>
        <w:ind w:left="420"/>
      </w:pPr>
      <w:r>
        <w:t xml:space="preserve">13. Installieren von Wasserförderungs- und Wasseraufbereitungsanlagen,</w:t>
      </w:r>
    </w:p>
    <w:p>
      <w:pPr>
        <w:ind w:left="420"/>
      </w:pPr>
      <w:r>
        <w:t xml:space="preserve">14. Instandhalten und Sanieren von Brunnen,</w:t>
      </w:r>
    </w:p>
    <w:p>
      <w:pPr>
        <w:ind w:left="420"/>
      </w:pPr>
      <w:r>
        <w:t xml:space="preserve">15. Qualitätssichernde Maßnahmen und Berichtswesen.</w:t>
      </w:r>
    </w:p>
    <w:p>
      <w:r>
        <w:rPr>
          <w:color w:val="555555"/>
          <w:sz w:val="17"/>
        </w:rPr>
        <w:t xml:space="preserve">Zitiervorschlag: § 83 BauWiAusbV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https://recht.nulegal.eu/gesetze/BauWiAusbV%201999/83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BauWiAusbV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