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BauKaG (Bayern)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BauKaG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