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BauFordSiG</w:t>
      </w:r>
    </w:p>
    <w:p>
      <w:r>
        <w:rPr>
          <w:color w:val="555555"/>
          <w:sz w:val="18"/>
        </w:rPr>
        <w:t xml:space="preserve">Bauforderungssicherungsgesetz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8 BauFordSiG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https://recht.nulegal.eu/gesetze/BauFordSiG/8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