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BauArbbV 12 — (zu § 2 Absatz 2)Liste der Mitgliedsverbände von Gesamtmetall in der Fassung vom 1. Februar 2006</w:t>
      </w:r>
    </w:p>
    <w:p>
      <w:r>
        <w:rPr>
          <w:color w:val="555555"/>
          <w:sz w:val="18"/>
        </w:rPr>
        <w:t xml:space="preserve">Zwölfte Bauarbeitsbedingungenverordnung</w:t>
      </w:r>
    </w:p>
    <w:p>
      <w:r>
        <w:rPr>
          <w:color w:val="555555"/>
          <w:sz w:val="18"/>
        </w:rPr>
        <w:t xml:space="preserve">Historische Fassung: Stand 05.05.2021 bis 01.01.2022. Dies ist nicht die aktuelle Fassung.</w:t>
      </w:r>
    </w:p>
    <w:p>
      <w:r>
        <w:t xml:space="preserve">(Fundstelle: BAnz AT 30.04.2021 V2)</w:t>
      </w:r>
    </w:p>
    <w:p>
      <w:r>
        <w:t xml:space="preserve">Verband der Bayerischen Metall- und Elektro-Industrie e. V.</w:t>
      </w:r>
    </w:p>
    <w:p>
      <w:r>
        <w:t xml:space="preserve">BayMe – Bayerischer Unternehmensverband Metall und Elektro e. V.</w:t>
      </w:r>
    </w:p>
    <w:p>
      <w:r>
        <w:t xml:space="preserve">METALL NRW, Verband der Metall- und Elektro-Industrie Nordrhein-Westfalen e. V.</w:t>
      </w:r>
    </w:p>
    <w:p>
      <w:r>
        <w:t xml:space="preserve">Verband der Sächsischen Metall- und Elektroindustrie e. V.</w:t>
      </w:r>
    </w:p>
    <w:p>
      <w:r>
        <w:t xml:space="preserve">Verband der Metall- und Elektroindustrie in Berlin und Brandenburg e. V.</w:t>
      </w:r>
    </w:p>
    <w:p>
      <w:r>
        <w:t xml:space="preserve">Verband der Metall- und Elektro-Industrie in Thüringen e. V.</w:t>
      </w:r>
    </w:p>
    <w:p>
      <w:r>
        <w:t xml:space="preserve">Verband der Metall- und Elektro-Unternehmen Hessen e. V.</w:t>
      </w:r>
    </w:p>
    <w:p>
      <w:r>
        <w:t xml:space="preserve">NORDMETALL, Verband der Metall- und Elektro-Industrie e. V.</w:t>
      </w:r>
    </w:p>
    <w:p>
      <w:r>
        <w:t xml:space="preserve">Verband der Metall- und Elektroindustrie Sachsen-Anhalt e. V.</w:t>
      </w:r>
    </w:p>
    <w:p>
      <w:r>
        <w:t xml:space="preserve">SÜDWESTMETALL, Verband der Metall- und Elektroindustrie Baden-Württemberg e. V.</w:t>
      </w:r>
    </w:p>
    <w:p>
      <w:r>
        <w:t xml:space="preserve">Verband der Metallindustriellen Niedersachsens e. V.</w:t>
      </w:r>
    </w:p>
    <w:p>
      <w:r>
        <w:t xml:space="preserve">METALL UNTERWESER, Verband der Metall- und Elektro-Industrie e. V.</w:t>
      </w:r>
    </w:p>
    <w:p>
      <w:r>
        <w:t xml:space="preserve">NORD-WEST-METALL, Verband der Metallindustriellen des Nordwestlichen Niedersachsens e. V.</w:t>
      </w:r>
    </w:p>
    <w:p>
      <w:r>
        <w:t xml:space="preserve">PFALZMETALL, Verband der Pfälzischen Metall- und Elektroindustrie e. V.</w:t>
      </w:r>
    </w:p>
    <w:p>
      <w:r>
        <w:t xml:space="preserve">Verband der Metall- und Elektroindustrie Rheinland-Rheinhessen e. V.</w:t>
      </w:r>
    </w:p>
    <w:p>
      <w:r>
        <w:t xml:space="preserve">Verband der Metall- und Elektroindustrie des Saarlandes e. V.</w:t>
      </w:r>
    </w:p>
    <w:p>
      <w:r>
        <w:t xml:space="preserve">Unternehmensverband Saarland e. V., Gruppe der Mitglieder aus der Branche der Metall- und Elektroindustrie</w:t>
      </w:r>
    </w:p>
    <w:p>
      <w:r>
        <w:t xml:space="preserve">Verband der Metall- und Elektroindustrie Osnabrück-Emsland e. V.</w:t>
      </w:r>
    </w:p>
    <w:p>
      <w:r>
        <w:t xml:space="preserve">Unternehmensverband Südwest e. V., Unternehmen der Metall- und Elektroindustrie</w:t>
      </w:r>
    </w:p>
    <w:p>
      <w:r>
        <w:t xml:space="preserve">Allgemeiner Arbeitgeberverband Thüringen e. V., Gruppe Metall- und Elektroindustrie</w:t>
      </w:r>
    </w:p>
    <w:p>
      <w:r>
        <w:t xml:space="preserve">AGV Nord – Allgemeiner Verband der Wirtschaft Norddeutschlands e. V., Fachgruppe Metall und Elektro</w:t>
      </w:r>
    </w:p>
    <w:p>
      <w:r>
        <w:rPr>
          <w:color w:val="555555"/>
          <w:sz w:val="17"/>
        </w:rPr>
        <w:t xml:space="preserve">Zitiervorschlag: Anlage 3 BauArbbV 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https://recht.nulegal.eu/gesetze/BauArbbV%2012/anlage-3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