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BattDG — Zuständige Behörde für die Durchführung von Kapitel VII der Verordnung (EU) 2023/1542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Zuständige Behörde zur Durchführung von Kapitel VII der Verordnung (EU) 2023/1542 ist das Bundesamt für Wirtschaft und Ausfuhrkontrolle.</w:t>
      </w:r>
    </w:p>
    <w:p>
      <w:r>
        <w:t xml:space="preserve">(2) Für die Aufgaben nach diesem Gesetz obliegt die Rechts- und Fachaufsicht über das Bundesamt für Wirtschaft und Ausfuhrkontrolle dem Bundesministerium für Umwelt, Klimaschutz, Naturschutz und nukleare Sicherheit.</w:t>
      </w:r>
    </w:p>
    <w:p>
      <w:r>
        <w:rPr>
          <w:color w:val="555555"/>
          <w:sz w:val="17"/>
        </w:rPr>
        <w:t xml:space="preserve">Zitiervorschlag: § 52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