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BankkflAusbV — Mündliche Ergänzungsprüfung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Vermögen aufbauen und Risiken absichern,</w:t>
      </w:r>
    </w:p>
    <w:p>
      <w:pPr>
        <w:ind w:left="780"/>
      </w:pPr>
      <w:r>
        <w:t xml:space="preserve">b) Finanzierungsvorhaben begleiten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