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BankFachwPrV — (zu § 9) Zeugnisinhalte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(Fundstelle: BGBl. I 2019, 2212)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Prüfungsbereiche im Prüfungsteil „Grundlegende Qualifikationen“ und Bewertung jedes Prüfungsbereichs mit Punkten,</w:t>
      </w:r>
    </w:p>
    <w:p>
      <w:pPr>
        <w:ind w:left="420"/>
      </w:pPr>
      <w:r>
        <w:t xml:space="preserve">2. Benennung des gewählten Prüfungsbereichs im Prüfungsteil „Spezielle Qualifikationen“ und Bewertung mit Punkten,</w:t>
      </w:r>
    </w:p>
    <w:p>
      <w:pPr>
        <w:ind w:left="420"/>
      </w:pPr>
      <w:r>
        <w:t xml:space="preserve">3. Benennung des praxisorientierten Situationsgesprächs und Bewertung mit Punkten,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6,</w:t>
      </w:r>
    </w:p>
    <w:p>
      <w:pPr>
        <w:ind w:left="420"/>
      </w:pPr>
      <w:r>
        <w:t xml:space="preserve">8. Bescheinigung über die Befreiung vom schriftlichen Teil der Prüfung der Ausbilder-Eignungsverordnung nach § 11.</w:t>
      </w:r>
    </w:p>
    <w:p>
      <w:r>
        <w:rPr>
          <w:color w:val="555555"/>
          <w:sz w:val="17"/>
        </w:rPr>
        <w:t xml:space="preserve">Zitiervorschlag: Anlage 2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BankFachwPrV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